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F06B6" w14:textId="77777777" w:rsidR="004E25B1" w:rsidRPr="00B54D9C" w:rsidRDefault="0024002E" w:rsidP="00B54D9C">
      <w:pPr>
        <w:jc w:val="both"/>
        <w:rPr>
          <w:spacing w:val="-2"/>
          <w:sz w:val="22"/>
          <w:szCs w:val="22"/>
        </w:rPr>
      </w:pPr>
      <w:r w:rsidRPr="00B54D9C">
        <w:rPr>
          <w:spacing w:val="-2"/>
          <w:sz w:val="22"/>
          <w:szCs w:val="22"/>
        </w:rPr>
        <w:t xml:space="preserve">The following job description is meant to describe the general nature and level of work being performed within </w:t>
      </w:r>
      <w:r w:rsidR="0086405C" w:rsidRPr="00B54D9C">
        <w:rPr>
          <w:spacing w:val="-2"/>
          <w:sz w:val="22"/>
          <w:szCs w:val="22"/>
        </w:rPr>
        <w:t>VinGroup</w:t>
      </w:r>
      <w:r w:rsidRPr="00B54D9C">
        <w:rPr>
          <w:spacing w:val="-2"/>
          <w:sz w:val="22"/>
          <w:szCs w:val="22"/>
        </w:rPr>
        <w:t xml:space="preserve"> and is not intended to be an exhaustive list of all skills, duties or specific responsibilities assigned to a </w:t>
      </w:r>
      <w:r w:rsidRPr="00B54D9C">
        <w:rPr>
          <w:spacing w:val="-4"/>
          <w:sz w:val="22"/>
          <w:szCs w:val="22"/>
        </w:rPr>
        <w:t>person-specific position. All job requirements are subject to modification and changes. Employees will be required to follow any other job related instructions and to perform other job-related duties as requested by their</w:t>
      </w:r>
      <w:r w:rsidRPr="00B54D9C">
        <w:rPr>
          <w:spacing w:val="-2"/>
          <w:sz w:val="22"/>
          <w:szCs w:val="22"/>
        </w:rPr>
        <w:t xml:space="preserve"> managers. Requirements listed are minimum levels of knowledge, skills and abilities to perform each duty successfully.</w:t>
      </w:r>
    </w:p>
    <w:p w14:paraId="18D14066" w14:textId="77777777" w:rsidR="00CB270E" w:rsidRPr="00B54D9C" w:rsidRDefault="00CB270E">
      <w:pPr>
        <w:rPr>
          <w:spacing w:val="-2"/>
          <w:sz w:val="22"/>
          <w:szCs w:val="22"/>
        </w:rPr>
      </w:pPr>
    </w:p>
    <w:tbl>
      <w:tblPr>
        <w:tblW w:w="10632" w:type="dxa"/>
        <w:tblInd w:w="-885"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2597"/>
        <w:gridCol w:w="7610"/>
        <w:gridCol w:w="425"/>
      </w:tblGrid>
      <w:tr w:rsidR="00AF50BE" w:rsidRPr="00B54D9C" w14:paraId="3F2574AF" w14:textId="77777777" w:rsidTr="00E6011D">
        <w:trPr>
          <w:trHeight w:val="404"/>
        </w:trPr>
        <w:tc>
          <w:tcPr>
            <w:tcW w:w="10632" w:type="dxa"/>
            <w:gridSpan w:val="3"/>
            <w:tcBorders>
              <w:top w:val="single" w:sz="2" w:space="0" w:color="000000"/>
              <w:bottom w:val="single" w:sz="2" w:space="0" w:color="000000"/>
            </w:tcBorders>
            <w:shd w:val="clear" w:color="auto" w:fill="D9D9D9"/>
            <w:vAlign w:val="center"/>
          </w:tcPr>
          <w:p w14:paraId="2EA03916" w14:textId="77777777" w:rsidR="00B60D24" w:rsidRPr="00B54D9C" w:rsidRDefault="00CF068E" w:rsidP="00CF068E">
            <w:pPr>
              <w:rPr>
                <w:b/>
                <w:sz w:val="22"/>
                <w:szCs w:val="22"/>
              </w:rPr>
            </w:pPr>
            <w:r w:rsidRPr="00B54D9C">
              <w:rPr>
                <w:b/>
                <w:sz w:val="22"/>
                <w:szCs w:val="22"/>
              </w:rPr>
              <w:t>General Information</w:t>
            </w:r>
          </w:p>
          <w:p w14:paraId="53BAC507" w14:textId="77777777" w:rsidR="00CF068E" w:rsidRPr="00B54D9C" w:rsidRDefault="00CF068E" w:rsidP="00CF068E">
            <w:pPr>
              <w:rPr>
                <w:smallCaps/>
                <w:sz w:val="22"/>
                <w:szCs w:val="22"/>
              </w:rPr>
            </w:pPr>
          </w:p>
        </w:tc>
      </w:tr>
      <w:tr w:rsidR="00FE0A9B" w:rsidRPr="00B54D9C" w14:paraId="1F94EA6D" w14:textId="77777777" w:rsidTr="00B779B2">
        <w:trPr>
          <w:trHeight w:val="404"/>
        </w:trPr>
        <w:tc>
          <w:tcPr>
            <w:tcW w:w="2597" w:type="dxa"/>
            <w:tcBorders>
              <w:top w:val="single" w:sz="2" w:space="0" w:color="000000"/>
            </w:tcBorders>
            <w:shd w:val="clear" w:color="auto" w:fill="auto"/>
            <w:vAlign w:val="bottom"/>
          </w:tcPr>
          <w:p w14:paraId="1AFA40EF" w14:textId="77777777" w:rsidR="00FE0A9B" w:rsidRPr="00B54D9C" w:rsidRDefault="00FE0A9B" w:rsidP="00D92917">
            <w:pPr>
              <w:tabs>
                <w:tab w:val="left" w:pos="918"/>
              </w:tabs>
              <w:rPr>
                <w:b/>
                <w:sz w:val="22"/>
                <w:szCs w:val="22"/>
              </w:rPr>
            </w:pPr>
            <w:r w:rsidRPr="00B54D9C">
              <w:rPr>
                <w:b/>
                <w:sz w:val="22"/>
                <w:szCs w:val="22"/>
              </w:rPr>
              <w:t>Title:</w:t>
            </w:r>
          </w:p>
        </w:tc>
        <w:tc>
          <w:tcPr>
            <w:tcW w:w="7610" w:type="dxa"/>
            <w:tcBorders>
              <w:top w:val="single" w:sz="2" w:space="0" w:color="000000"/>
              <w:bottom w:val="single" w:sz="2" w:space="0" w:color="000000"/>
              <w:right w:val="nil"/>
            </w:tcBorders>
            <w:shd w:val="clear" w:color="auto" w:fill="auto"/>
            <w:vAlign w:val="bottom"/>
          </w:tcPr>
          <w:p w14:paraId="0D99BEC2" w14:textId="5A3F286A" w:rsidR="00FE0A9B" w:rsidRPr="00B54D9C" w:rsidRDefault="00B54D9C" w:rsidP="00F0174A">
            <w:pPr>
              <w:tabs>
                <w:tab w:val="left" w:pos="918"/>
              </w:tabs>
              <w:rPr>
                <w:sz w:val="22"/>
                <w:szCs w:val="22"/>
              </w:rPr>
            </w:pPr>
            <w:r w:rsidRPr="00B54D9C">
              <w:rPr>
                <w:rStyle w:val="Strong"/>
                <w:sz w:val="22"/>
                <w:szCs w:val="22"/>
              </w:rPr>
              <w:t>Environment, Health &amp; Social (EHS) Lead</w:t>
            </w:r>
          </w:p>
        </w:tc>
        <w:tc>
          <w:tcPr>
            <w:tcW w:w="425" w:type="dxa"/>
            <w:tcBorders>
              <w:top w:val="single" w:sz="2" w:space="0" w:color="000000"/>
              <w:left w:val="nil"/>
              <w:bottom w:val="nil"/>
            </w:tcBorders>
            <w:shd w:val="clear" w:color="auto" w:fill="auto"/>
            <w:vAlign w:val="bottom"/>
          </w:tcPr>
          <w:p w14:paraId="5E37D937" w14:textId="77777777" w:rsidR="00FE0A9B" w:rsidRPr="00B54D9C" w:rsidRDefault="00FE0A9B" w:rsidP="00D92917">
            <w:pPr>
              <w:tabs>
                <w:tab w:val="left" w:pos="918"/>
              </w:tabs>
              <w:rPr>
                <w:sz w:val="22"/>
                <w:szCs w:val="22"/>
              </w:rPr>
            </w:pPr>
          </w:p>
        </w:tc>
      </w:tr>
      <w:tr w:rsidR="00FE0A9B" w:rsidRPr="00B54D9C" w14:paraId="33573856" w14:textId="77777777" w:rsidTr="00B779B2">
        <w:trPr>
          <w:trHeight w:val="389"/>
        </w:trPr>
        <w:tc>
          <w:tcPr>
            <w:tcW w:w="2597" w:type="dxa"/>
            <w:shd w:val="clear" w:color="auto" w:fill="auto"/>
            <w:vAlign w:val="bottom"/>
          </w:tcPr>
          <w:p w14:paraId="2EF20A1A" w14:textId="77777777" w:rsidR="00FE0A9B" w:rsidRPr="00B54D9C" w:rsidRDefault="00FE0A9B" w:rsidP="00D92917">
            <w:pPr>
              <w:tabs>
                <w:tab w:val="left" w:pos="918"/>
              </w:tabs>
              <w:rPr>
                <w:b/>
                <w:sz w:val="22"/>
                <w:szCs w:val="22"/>
              </w:rPr>
            </w:pPr>
            <w:r w:rsidRPr="00B54D9C">
              <w:rPr>
                <w:b/>
                <w:sz w:val="22"/>
                <w:szCs w:val="22"/>
              </w:rPr>
              <w:t>Location:</w:t>
            </w:r>
          </w:p>
        </w:tc>
        <w:tc>
          <w:tcPr>
            <w:tcW w:w="7610" w:type="dxa"/>
            <w:tcBorders>
              <w:top w:val="single" w:sz="2" w:space="0" w:color="000000"/>
              <w:bottom w:val="single" w:sz="2" w:space="0" w:color="000000"/>
            </w:tcBorders>
            <w:shd w:val="clear" w:color="auto" w:fill="auto"/>
            <w:vAlign w:val="bottom"/>
          </w:tcPr>
          <w:p w14:paraId="167A4B42" w14:textId="4B1F9991" w:rsidR="00FE0A9B" w:rsidRPr="00B54D9C" w:rsidRDefault="00700A11" w:rsidP="00D92917">
            <w:pPr>
              <w:tabs>
                <w:tab w:val="left" w:pos="918"/>
              </w:tabs>
              <w:rPr>
                <w:sz w:val="22"/>
                <w:szCs w:val="22"/>
              </w:rPr>
            </w:pPr>
            <w:r w:rsidRPr="00B54D9C">
              <w:rPr>
                <w:sz w:val="22"/>
                <w:szCs w:val="22"/>
              </w:rPr>
              <w:t>Hai Phong/</w:t>
            </w:r>
            <w:r w:rsidR="00E13B30" w:rsidRPr="00B54D9C">
              <w:rPr>
                <w:sz w:val="22"/>
                <w:szCs w:val="22"/>
              </w:rPr>
              <w:t>Vietnam</w:t>
            </w:r>
          </w:p>
        </w:tc>
        <w:tc>
          <w:tcPr>
            <w:tcW w:w="425" w:type="dxa"/>
            <w:tcBorders>
              <w:top w:val="nil"/>
              <w:bottom w:val="nil"/>
            </w:tcBorders>
            <w:shd w:val="clear" w:color="auto" w:fill="auto"/>
            <w:vAlign w:val="bottom"/>
          </w:tcPr>
          <w:p w14:paraId="6CA5E536" w14:textId="77777777" w:rsidR="00FE0A9B" w:rsidRPr="00B54D9C" w:rsidRDefault="00FE0A9B" w:rsidP="00D92917">
            <w:pPr>
              <w:tabs>
                <w:tab w:val="left" w:pos="918"/>
              </w:tabs>
              <w:rPr>
                <w:sz w:val="22"/>
                <w:szCs w:val="22"/>
              </w:rPr>
            </w:pPr>
          </w:p>
        </w:tc>
      </w:tr>
      <w:tr w:rsidR="00FE0A9B" w:rsidRPr="00B54D9C" w14:paraId="2D367B2B" w14:textId="77777777" w:rsidTr="00AE1BE7">
        <w:trPr>
          <w:trHeight w:val="418"/>
        </w:trPr>
        <w:tc>
          <w:tcPr>
            <w:tcW w:w="2597" w:type="dxa"/>
            <w:shd w:val="clear" w:color="auto" w:fill="auto"/>
            <w:vAlign w:val="bottom"/>
          </w:tcPr>
          <w:p w14:paraId="34190E7D" w14:textId="77777777" w:rsidR="00FE0A9B" w:rsidRPr="00B54D9C" w:rsidRDefault="00FE0A9B" w:rsidP="00D92917">
            <w:pPr>
              <w:tabs>
                <w:tab w:val="left" w:pos="918"/>
              </w:tabs>
              <w:rPr>
                <w:b/>
                <w:sz w:val="22"/>
                <w:szCs w:val="22"/>
              </w:rPr>
            </w:pPr>
            <w:r w:rsidRPr="00B54D9C">
              <w:rPr>
                <w:b/>
                <w:sz w:val="22"/>
                <w:szCs w:val="22"/>
              </w:rPr>
              <w:t>Department:</w:t>
            </w:r>
          </w:p>
        </w:tc>
        <w:tc>
          <w:tcPr>
            <w:tcW w:w="7610" w:type="dxa"/>
            <w:tcBorders>
              <w:top w:val="single" w:sz="2" w:space="0" w:color="000000"/>
              <w:bottom w:val="single" w:sz="2" w:space="0" w:color="000000"/>
            </w:tcBorders>
            <w:shd w:val="clear" w:color="auto" w:fill="auto"/>
            <w:vAlign w:val="bottom"/>
          </w:tcPr>
          <w:p w14:paraId="404DA3AF" w14:textId="05104456" w:rsidR="00FE0A9B" w:rsidRPr="00B54D9C" w:rsidRDefault="00700A11" w:rsidP="00700A11">
            <w:pPr>
              <w:rPr>
                <w:sz w:val="22"/>
                <w:szCs w:val="22"/>
                <w:lang w:val="en-US" w:eastAsia="zh-CN"/>
              </w:rPr>
            </w:pPr>
            <w:r w:rsidRPr="00B54D9C">
              <w:rPr>
                <w:b/>
                <w:sz w:val="22"/>
                <w:szCs w:val="22"/>
                <w:lang w:val="en-US"/>
              </w:rPr>
              <w:t>VinFast</w:t>
            </w:r>
          </w:p>
        </w:tc>
        <w:tc>
          <w:tcPr>
            <w:tcW w:w="425" w:type="dxa"/>
            <w:tcBorders>
              <w:top w:val="nil"/>
            </w:tcBorders>
            <w:shd w:val="clear" w:color="auto" w:fill="auto"/>
            <w:vAlign w:val="bottom"/>
          </w:tcPr>
          <w:p w14:paraId="7D8D34FB" w14:textId="77777777" w:rsidR="00FE0A9B" w:rsidRPr="00B54D9C" w:rsidRDefault="00FE0A9B" w:rsidP="006376C4">
            <w:pPr>
              <w:rPr>
                <w:sz w:val="22"/>
                <w:szCs w:val="22"/>
              </w:rPr>
            </w:pPr>
          </w:p>
        </w:tc>
      </w:tr>
      <w:tr w:rsidR="00FE0A9B" w:rsidRPr="00B54D9C" w14:paraId="779CF1E4" w14:textId="77777777" w:rsidTr="00B779B2">
        <w:trPr>
          <w:trHeight w:val="404"/>
        </w:trPr>
        <w:tc>
          <w:tcPr>
            <w:tcW w:w="2597" w:type="dxa"/>
            <w:shd w:val="clear" w:color="auto" w:fill="auto"/>
            <w:vAlign w:val="bottom"/>
          </w:tcPr>
          <w:p w14:paraId="1E1FEF60" w14:textId="77777777" w:rsidR="00FE0A9B" w:rsidRPr="00B54D9C" w:rsidRDefault="00FE0A9B" w:rsidP="00D92917">
            <w:pPr>
              <w:tabs>
                <w:tab w:val="left" w:pos="918"/>
              </w:tabs>
              <w:rPr>
                <w:b/>
                <w:sz w:val="22"/>
                <w:szCs w:val="22"/>
              </w:rPr>
            </w:pPr>
            <w:r w:rsidRPr="00B54D9C">
              <w:rPr>
                <w:b/>
                <w:sz w:val="22"/>
                <w:szCs w:val="22"/>
              </w:rPr>
              <w:t>Status:</w:t>
            </w:r>
          </w:p>
        </w:tc>
        <w:tc>
          <w:tcPr>
            <w:tcW w:w="7610" w:type="dxa"/>
            <w:tcBorders>
              <w:top w:val="single" w:sz="2" w:space="0" w:color="000000"/>
              <w:bottom w:val="single" w:sz="2" w:space="0" w:color="000000"/>
            </w:tcBorders>
            <w:shd w:val="clear" w:color="auto" w:fill="auto"/>
            <w:vAlign w:val="bottom"/>
          </w:tcPr>
          <w:p w14:paraId="4A2EE5AE" w14:textId="77777777" w:rsidR="00FE0A9B" w:rsidRPr="00B54D9C" w:rsidRDefault="00C21F47" w:rsidP="006376C4">
            <w:pPr>
              <w:rPr>
                <w:sz w:val="22"/>
                <w:szCs w:val="22"/>
              </w:rPr>
            </w:pPr>
            <w:r w:rsidRPr="00B54D9C">
              <w:rPr>
                <w:sz w:val="22"/>
                <w:szCs w:val="22"/>
              </w:rPr>
              <w:t>Backfill</w:t>
            </w:r>
          </w:p>
        </w:tc>
        <w:tc>
          <w:tcPr>
            <w:tcW w:w="425" w:type="dxa"/>
            <w:shd w:val="clear" w:color="auto" w:fill="auto"/>
            <w:vAlign w:val="bottom"/>
          </w:tcPr>
          <w:p w14:paraId="042E19B5" w14:textId="77777777" w:rsidR="00FE0A9B" w:rsidRPr="00B54D9C" w:rsidRDefault="00FE0A9B" w:rsidP="006376C4">
            <w:pPr>
              <w:rPr>
                <w:sz w:val="22"/>
                <w:szCs w:val="22"/>
              </w:rPr>
            </w:pPr>
          </w:p>
        </w:tc>
      </w:tr>
      <w:tr w:rsidR="00FE0A9B" w:rsidRPr="00B54D9C" w14:paraId="5B10945B" w14:textId="77777777" w:rsidTr="00B779B2">
        <w:trPr>
          <w:trHeight w:val="404"/>
        </w:trPr>
        <w:tc>
          <w:tcPr>
            <w:tcW w:w="2597" w:type="dxa"/>
            <w:shd w:val="clear" w:color="auto" w:fill="auto"/>
            <w:vAlign w:val="bottom"/>
          </w:tcPr>
          <w:p w14:paraId="5AF8C06C" w14:textId="77777777" w:rsidR="00FE0A9B" w:rsidRPr="00B54D9C" w:rsidRDefault="00FE0A9B" w:rsidP="00D92917">
            <w:pPr>
              <w:tabs>
                <w:tab w:val="left" w:pos="918"/>
              </w:tabs>
              <w:rPr>
                <w:b/>
                <w:color w:val="000000"/>
                <w:sz w:val="22"/>
                <w:szCs w:val="22"/>
              </w:rPr>
            </w:pPr>
            <w:r w:rsidRPr="00B54D9C">
              <w:rPr>
                <w:b/>
                <w:color w:val="000000"/>
                <w:sz w:val="22"/>
                <w:szCs w:val="22"/>
              </w:rPr>
              <w:t>Reports to:</w:t>
            </w:r>
          </w:p>
        </w:tc>
        <w:tc>
          <w:tcPr>
            <w:tcW w:w="7610" w:type="dxa"/>
            <w:tcBorders>
              <w:top w:val="single" w:sz="2" w:space="0" w:color="000000"/>
              <w:bottom w:val="single" w:sz="2" w:space="0" w:color="000000"/>
            </w:tcBorders>
            <w:shd w:val="clear" w:color="auto" w:fill="auto"/>
            <w:vAlign w:val="bottom"/>
          </w:tcPr>
          <w:p w14:paraId="13FACE2C" w14:textId="57FEBBE4" w:rsidR="00FE0A9B" w:rsidRPr="00B54D9C" w:rsidRDefault="00B54D9C" w:rsidP="006376C4">
            <w:pPr>
              <w:rPr>
                <w:color w:val="000000"/>
                <w:sz w:val="22"/>
                <w:szCs w:val="22"/>
              </w:rPr>
            </w:pPr>
            <w:r w:rsidRPr="00B54D9C">
              <w:rPr>
                <w:rStyle w:val="Strong"/>
                <w:sz w:val="22"/>
                <w:szCs w:val="22"/>
              </w:rPr>
              <w:t>ESG Director</w:t>
            </w:r>
          </w:p>
        </w:tc>
        <w:tc>
          <w:tcPr>
            <w:tcW w:w="425" w:type="dxa"/>
            <w:shd w:val="clear" w:color="auto" w:fill="auto"/>
            <w:vAlign w:val="bottom"/>
          </w:tcPr>
          <w:p w14:paraId="17C426C8" w14:textId="77777777" w:rsidR="00FE0A9B" w:rsidRPr="00B54D9C" w:rsidRDefault="00FE0A9B" w:rsidP="006376C4">
            <w:pPr>
              <w:rPr>
                <w:color w:val="000000"/>
                <w:sz w:val="22"/>
                <w:szCs w:val="22"/>
              </w:rPr>
            </w:pPr>
          </w:p>
        </w:tc>
      </w:tr>
      <w:tr w:rsidR="00FE0A9B" w:rsidRPr="00B54D9C" w14:paraId="2F12259B" w14:textId="77777777" w:rsidTr="00B779B2">
        <w:trPr>
          <w:trHeight w:val="404"/>
        </w:trPr>
        <w:tc>
          <w:tcPr>
            <w:tcW w:w="2597" w:type="dxa"/>
            <w:shd w:val="clear" w:color="auto" w:fill="auto"/>
            <w:vAlign w:val="bottom"/>
          </w:tcPr>
          <w:p w14:paraId="26184EC3" w14:textId="77777777" w:rsidR="00FE0A9B" w:rsidRPr="00B54D9C" w:rsidRDefault="00FE0A9B" w:rsidP="00D92917">
            <w:pPr>
              <w:tabs>
                <w:tab w:val="left" w:pos="918"/>
              </w:tabs>
              <w:rPr>
                <w:b/>
                <w:color w:val="000000"/>
                <w:sz w:val="22"/>
                <w:szCs w:val="22"/>
              </w:rPr>
            </w:pPr>
            <w:r w:rsidRPr="00B54D9C">
              <w:rPr>
                <w:b/>
                <w:color w:val="000000"/>
                <w:sz w:val="22"/>
                <w:szCs w:val="22"/>
              </w:rPr>
              <w:t>Direct reports:</w:t>
            </w:r>
          </w:p>
        </w:tc>
        <w:tc>
          <w:tcPr>
            <w:tcW w:w="7610" w:type="dxa"/>
            <w:tcBorders>
              <w:top w:val="single" w:sz="2" w:space="0" w:color="000000"/>
              <w:bottom w:val="single" w:sz="2" w:space="0" w:color="000000"/>
            </w:tcBorders>
            <w:shd w:val="clear" w:color="auto" w:fill="auto"/>
            <w:vAlign w:val="bottom"/>
          </w:tcPr>
          <w:p w14:paraId="0D92514E" w14:textId="55F68DDA" w:rsidR="00FE0A9B" w:rsidRPr="00B54D9C" w:rsidRDefault="000E2B85" w:rsidP="00A2401E">
            <w:pPr>
              <w:rPr>
                <w:color w:val="000000"/>
                <w:sz w:val="22"/>
                <w:szCs w:val="22"/>
              </w:rPr>
            </w:pPr>
            <w:r w:rsidRPr="00B54D9C">
              <w:rPr>
                <w:color w:val="000000"/>
                <w:sz w:val="22"/>
                <w:szCs w:val="22"/>
              </w:rPr>
              <w:t>Subordinates</w:t>
            </w:r>
          </w:p>
        </w:tc>
        <w:tc>
          <w:tcPr>
            <w:tcW w:w="425" w:type="dxa"/>
            <w:shd w:val="clear" w:color="auto" w:fill="auto"/>
            <w:vAlign w:val="bottom"/>
          </w:tcPr>
          <w:p w14:paraId="4145D53C" w14:textId="77777777" w:rsidR="00FE0A9B" w:rsidRPr="00B54D9C" w:rsidRDefault="00FE0A9B" w:rsidP="006376C4">
            <w:pPr>
              <w:rPr>
                <w:color w:val="000000"/>
                <w:sz w:val="22"/>
                <w:szCs w:val="22"/>
              </w:rPr>
            </w:pPr>
          </w:p>
        </w:tc>
      </w:tr>
      <w:tr w:rsidR="00AF50BE" w:rsidRPr="00B54D9C" w14:paraId="45B34BA0" w14:textId="77777777" w:rsidTr="00B779B2">
        <w:trPr>
          <w:trHeight w:hRule="exact" w:val="113"/>
        </w:trPr>
        <w:tc>
          <w:tcPr>
            <w:tcW w:w="10632" w:type="dxa"/>
            <w:gridSpan w:val="3"/>
            <w:shd w:val="clear" w:color="auto" w:fill="auto"/>
            <w:vAlign w:val="bottom"/>
          </w:tcPr>
          <w:p w14:paraId="663977BC" w14:textId="77777777" w:rsidR="00AF50BE" w:rsidRPr="00B54D9C" w:rsidRDefault="00AF50BE" w:rsidP="006376C4">
            <w:pPr>
              <w:rPr>
                <w:color w:val="000000"/>
                <w:sz w:val="22"/>
                <w:szCs w:val="22"/>
              </w:rPr>
            </w:pPr>
          </w:p>
        </w:tc>
      </w:tr>
      <w:tr w:rsidR="00CB270E" w:rsidRPr="00B54D9C" w14:paraId="7D48710B" w14:textId="77777777" w:rsidTr="00B779B2">
        <w:trPr>
          <w:trHeight w:hRule="exact" w:val="113"/>
        </w:trPr>
        <w:tc>
          <w:tcPr>
            <w:tcW w:w="10632" w:type="dxa"/>
            <w:gridSpan w:val="3"/>
            <w:shd w:val="clear" w:color="auto" w:fill="auto"/>
            <w:vAlign w:val="bottom"/>
          </w:tcPr>
          <w:p w14:paraId="0A691B49" w14:textId="77777777" w:rsidR="00CB270E" w:rsidRPr="00B54D9C" w:rsidRDefault="00CB270E" w:rsidP="006376C4">
            <w:pPr>
              <w:rPr>
                <w:color w:val="000000"/>
                <w:sz w:val="22"/>
                <w:szCs w:val="22"/>
              </w:rPr>
            </w:pPr>
          </w:p>
        </w:tc>
      </w:tr>
    </w:tbl>
    <w:p w14:paraId="5F25B5AB" w14:textId="77777777" w:rsidR="004929C9" w:rsidRPr="00B54D9C" w:rsidRDefault="004929C9" w:rsidP="004929C9">
      <w:pPr>
        <w:tabs>
          <w:tab w:val="left" w:pos="918"/>
        </w:tabs>
        <w:rPr>
          <w:color w:val="000000"/>
          <w:sz w:val="22"/>
          <w:szCs w:val="22"/>
        </w:rPr>
      </w:pPr>
    </w:p>
    <w:tbl>
      <w:tblPr>
        <w:tblW w:w="10632" w:type="dxa"/>
        <w:tblInd w:w="-8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632"/>
      </w:tblGrid>
      <w:tr w:rsidR="00DD574B" w:rsidRPr="00B54D9C" w14:paraId="29C8EA4A" w14:textId="77777777" w:rsidTr="00E6011D">
        <w:trPr>
          <w:trHeight w:val="363"/>
        </w:trPr>
        <w:tc>
          <w:tcPr>
            <w:tcW w:w="10632" w:type="dxa"/>
            <w:shd w:val="clear" w:color="auto" w:fill="D9D9D9"/>
            <w:vAlign w:val="center"/>
          </w:tcPr>
          <w:p w14:paraId="44B758EE" w14:textId="77777777" w:rsidR="00CF068E" w:rsidRPr="00B54D9C" w:rsidRDefault="00CF068E" w:rsidP="00CF068E">
            <w:pPr>
              <w:rPr>
                <w:b/>
                <w:color w:val="000000"/>
                <w:sz w:val="22"/>
                <w:szCs w:val="22"/>
              </w:rPr>
            </w:pPr>
            <w:r w:rsidRPr="00B54D9C">
              <w:rPr>
                <w:b/>
                <w:color w:val="000000"/>
                <w:sz w:val="22"/>
                <w:szCs w:val="22"/>
              </w:rPr>
              <w:t>Position Overview</w:t>
            </w:r>
          </w:p>
          <w:p w14:paraId="48DB8D4F" w14:textId="1FD6D7FA" w:rsidR="00DD574B" w:rsidRPr="00B54D9C" w:rsidRDefault="00DD574B" w:rsidP="00CF068E">
            <w:pPr>
              <w:rPr>
                <w:smallCaps/>
                <w:color w:val="000000"/>
                <w:sz w:val="22"/>
                <w:szCs w:val="22"/>
              </w:rPr>
            </w:pPr>
          </w:p>
        </w:tc>
      </w:tr>
      <w:tr w:rsidR="00DD574B" w:rsidRPr="00B54D9C" w14:paraId="62DCDF78" w14:textId="77777777" w:rsidTr="00B779B2">
        <w:trPr>
          <w:trHeight w:val="378"/>
        </w:trPr>
        <w:tc>
          <w:tcPr>
            <w:tcW w:w="10632" w:type="dxa"/>
            <w:shd w:val="clear" w:color="auto" w:fill="auto"/>
            <w:vAlign w:val="center"/>
          </w:tcPr>
          <w:p w14:paraId="7E9AEC12" w14:textId="77777777" w:rsidR="000E2B85" w:rsidRPr="00B54D9C" w:rsidRDefault="000E2B85" w:rsidP="000E2B85">
            <w:pPr>
              <w:tabs>
                <w:tab w:val="left" w:pos="918"/>
              </w:tabs>
              <w:rPr>
                <w:rFonts w:eastAsia="Times New Roman"/>
                <w:b/>
                <w:bCs/>
                <w:color w:val="000000" w:themeColor="text1"/>
                <w:sz w:val="22"/>
                <w:szCs w:val="22"/>
                <w:u w:val="single"/>
              </w:rPr>
            </w:pPr>
            <w:r w:rsidRPr="00B54D9C">
              <w:rPr>
                <w:rFonts w:eastAsia="Times New Roman"/>
                <w:b/>
                <w:bCs/>
                <w:sz w:val="22"/>
                <w:szCs w:val="22"/>
                <w:u w:val="single"/>
              </w:rPr>
              <w:t>About:</w:t>
            </w:r>
          </w:p>
          <w:p w14:paraId="185F58DD" w14:textId="77777777" w:rsidR="000E2B85" w:rsidRPr="00B54D9C" w:rsidRDefault="000E2B85" w:rsidP="000E2B85">
            <w:pPr>
              <w:tabs>
                <w:tab w:val="left" w:pos="615"/>
              </w:tabs>
              <w:rPr>
                <w:rFonts w:eastAsia="Times New Roman"/>
                <w:color w:val="000000" w:themeColor="text1"/>
                <w:sz w:val="22"/>
                <w:szCs w:val="22"/>
              </w:rPr>
            </w:pPr>
            <w:r w:rsidRPr="00B54D9C">
              <w:rPr>
                <w:rFonts w:eastAsia="Times New Roman"/>
                <w:color w:val="000000" w:themeColor="text1"/>
                <w:sz w:val="22"/>
                <w:szCs w:val="22"/>
              </w:rPr>
              <w:t>VinFast - a member of Vingroup – envisioned to drive the movement of the global smart electric vehicle revolution. Established in 2017, VinFast owns a state-of-the-art automotive manufacturing complex with globally leading scalability that boasts up to 90% automation in Hai Phong, Vietnam.</w:t>
            </w:r>
            <w:r w:rsidRPr="00B54D9C">
              <w:rPr>
                <w:rFonts w:eastAsia="Times New Roman"/>
                <w:color w:val="000000" w:themeColor="text1"/>
                <w:sz w:val="22"/>
                <w:szCs w:val="22"/>
              </w:rPr>
              <w:br/>
            </w:r>
            <w:r w:rsidRPr="00B54D9C">
              <w:rPr>
                <w:rFonts w:eastAsia="Times New Roman"/>
                <w:color w:val="000000" w:themeColor="text1"/>
                <w:sz w:val="22"/>
                <w:szCs w:val="22"/>
              </w:rPr>
              <w:br/>
              <w:t xml:space="preserve">Strongly committed to the mission for a sustainable future for everyone, VinFast constantly innovates to bring high-quality products, advanced smart services, seamless customer experiences, and pricing strategy for all to inspire global customers to jointly create a future of smart mobility and a sustainable planet. </w:t>
            </w:r>
          </w:p>
          <w:p w14:paraId="1CE0E689" w14:textId="77777777" w:rsidR="000E2B85" w:rsidRPr="00B54D9C" w:rsidRDefault="000E2B85" w:rsidP="000E2B85">
            <w:pPr>
              <w:tabs>
                <w:tab w:val="left" w:pos="615"/>
              </w:tabs>
              <w:rPr>
                <w:rFonts w:eastAsia="Times New Roman"/>
                <w:color w:val="000000" w:themeColor="text1"/>
                <w:sz w:val="22"/>
                <w:szCs w:val="22"/>
              </w:rPr>
            </w:pPr>
            <w:r w:rsidRPr="00B54D9C">
              <w:rPr>
                <w:rFonts w:eastAsia="Times New Roman"/>
                <w:color w:val="000000" w:themeColor="text1"/>
                <w:sz w:val="22"/>
                <w:szCs w:val="22"/>
              </w:rPr>
              <w:t xml:space="preserve">Learn more at: https://vinfastauto.com. </w:t>
            </w:r>
          </w:p>
          <w:p w14:paraId="46DD4E28" w14:textId="77777777" w:rsidR="000E2B85" w:rsidRPr="00B54D9C" w:rsidRDefault="000E2B85" w:rsidP="00D92917">
            <w:pPr>
              <w:tabs>
                <w:tab w:val="left" w:pos="918"/>
              </w:tabs>
              <w:rPr>
                <w:b/>
                <w:sz w:val="22"/>
                <w:szCs w:val="22"/>
              </w:rPr>
            </w:pPr>
          </w:p>
          <w:p w14:paraId="3BD9E80D" w14:textId="56E5F7B6" w:rsidR="007F5743" w:rsidRPr="00B54D9C" w:rsidRDefault="007F5743" w:rsidP="00D92917">
            <w:pPr>
              <w:tabs>
                <w:tab w:val="left" w:pos="918"/>
              </w:tabs>
              <w:rPr>
                <w:b/>
                <w:color w:val="000000"/>
                <w:sz w:val="22"/>
                <w:szCs w:val="22"/>
              </w:rPr>
            </w:pPr>
          </w:p>
          <w:p w14:paraId="31A81ED4" w14:textId="77777777" w:rsidR="00C00DA5" w:rsidRPr="00B54D9C" w:rsidRDefault="00C00DA5" w:rsidP="00D92917">
            <w:pPr>
              <w:tabs>
                <w:tab w:val="left" w:pos="918"/>
              </w:tabs>
              <w:rPr>
                <w:b/>
                <w:strike/>
                <w:color w:val="000000"/>
                <w:sz w:val="22"/>
                <w:szCs w:val="22"/>
                <w:u w:val="single"/>
              </w:rPr>
            </w:pPr>
            <w:r w:rsidRPr="00B54D9C">
              <w:rPr>
                <w:b/>
                <w:sz w:val="22"/>
                <w:szCs w:val="22"/>
                <w:u w:val="single"/>
              </w:rPr>
              <w:t xml:space="preserve">Position </w:t>
            </w:r>
            <w:r w:rsidR="00A2401E" w:rsidRPr="00B54D9C">
              <w:rPr>
                <w:b/>
                <w:sz w:val="22"/>
                <w:szCs w:val="22"/>
                <w:u w:val="single"/>
              </w:rPr>
              <w:t xml:space="preserve"> </w:t>
            </w:r>
          </w:p>
          <w:p w14:paraId="0DAA8C81" w14:textId="31B102C9" w:rsidR="006B3B5D" w:rsidRPr="00B54D9C" w:rsidRDefault="00B54D9C" w:rsidP="00C91C48">
            <w:pPr>
              <w:rPr>
                <w:sz w:val="22"/>
                <w:szCs w:val="22"/>
              </w:rPr>
            </w:pPr>
            <w:r w:rsidRPr="00B54D9C">
              <w:rPr>
                <w:rStyle w:val="ui-provider"/>
                <w:sz w:val="22"/>
                <w:szCs w:val="22"/>
              </w:rPr>
              <w:t>The EHS Lead will provide strategic direction and leadership in all aspects of environmental health and safety, as well as social responsibility, for VinFast's Hai Phong facilities. You will oversee the development and delivery of EHS training, guide departments in implementing control programs, manage compliance reporting, and represent VinFast in interactions with external stakeholders regarding EHS and ESG matters.</w:t>
            </w:r>
          </w:p>
        </w:tc>
      </w:tr>
    </w:tbl>
    <w:p w14:paraId="4E75D7AF" w14:textId="77777777" w:rsidR="000853A9" w:rsidRPr="00B54D9C" w:rsidRDefault="000853A9" w:rsidP="004929C9">
      <w:pPr>
        <w:tabs>
          <w:tab w:val="left" w:pos="918"/>
        </w:tabs>
        <w:rPr>
          <w:sz w:val="22"/>
          <w:szCs w:val="22"/>
        </w:rPr>
      </w:pPr>
    </w:p>
    <w:tbl>
      <w:tblPr>
        <w:tblW w:w="10632" w:type="dxa"/>
        <w:tblInd w:w="-8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5" w:type="dxa"/>
          <w:right w:w="115" w:type="dxa"/>
        </w:tblCellMar>
        <w:tblLook w:val="01E0" w:firstRow="1" w:lastRow="1" w:firstColumn="1" w:lastColumn="1" w:noHBand="0" w:noVBand="0"/>
      </w:tblPr>
      <w:tblGrid>
        <w:gridCol w:w="10632"/>
      </w:tblGrid>
      <w:tr w:rsidR="00696397" w:rsidRPr="00B54D9C" w14:paraId="66130BBD" w14:textId="77777777" w:rsidTr="00281D68">
        <w:trPr>
          <w:trHeight w:val="363"/>
        </w:trPr>
        <w:tc>
          <w:tcPr>
            <w:tcW w:w="10632" w:type="dxa"/>
            <w:shd w:val="clear" w:color="auto" w:fill="D9D9D9"/>
            <w:vAlign w:val="center"/>
          </w:tcPr>
          <w:p w14:paraId="19E02D4B" w14:textId="77777777" w:rsidR="00CF068E" w:rsidRPr="00B54D9C" w:rsidRDefault="00CF068E" w:rsidP="00CF068E">
            <w:pPr>
              <w:rPr>
                <w:b/>
                <w:sz w:val="22"/>
                <w:szCs w:val="22"/>
              </w:rPr>
            </w:pPr>
            <w:r w:rsidRPr="00B54D9C">
              <w:rPr>
                <w:b/>
                <w:sz w:val="22"/>
                <w:szCs w:val="22"/>
              </w:rPr>
              <w:t>Position Responsibilities</w:t>
            </w:r>
          </w:p>
          <w:p w14:paraId="48364C1F" w14:textId="504503F2" w:rsidR="00696397" w:rsidRPr="00B54D9C" w:rsidRDefault="00696397" w:rsidP="00A2401E">
            <w:pPr>
              <w:tabs>
                <w:tab w:val="left" w:pos="918"/>
              </w:tabs>
              <w:rPr>
                <w:b/>
                <w:color w:val="FFFFFF"/>
                <w:sz w:val="22"/>
                <w:szCs w:val="22"/>
              </w:rPr>
            </w:pPr>
          </w:p>
        </w:tc>
      </w:tr>
      <w:tr w:rsidR="00696397" w:rsidRPr="00B54D9C" w14:paraId="6930F6C6" w14:textId="77777777" w:rsidTr="00281D68">
        <w:trPr>
          <w:trHeight w:val="378"/>
        </w:trPr>
        <w:tc>
          <w:tcPr>
            <w:tcW w:w="10632" w:type="dxa"/>
            <w:shd w:val="clear" w:color="auto" w:fill="auto"/>
          </w:tcPr>
          <w:p w14:paraId="2329B5BC"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Develop and oversee the execution of a comprehensive EHS management system, ensuring compliance with Vietnamese regulations and international best practices.</w:t>
            </w:r>
          </w:p>
          <w:p w14:paraId="122DBBFA"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Lead the development and delivery of engaging EHS training programs for employees and contractors.</w:t>
            </w:r>
          </w:p>
          <w:p w14:paraId="7F910EA7"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Collaborate with manufacturing shops and other departments to initiate and guide the implementation of effective EHS control programs.</w:t>
            </w:r>
          </w:p>
          <w:p w14:paraId="7AEC1CA4"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Manage a team of EHS professionals and ensure they have the resources and support to effectively perform their duties.</w:t>
            </w:r>
          </w:p>
          <w:p w14:paraId="4F13C912"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lastRenderedPageBreak/>
              <w:t>Oversee the preparation and maintenance of comprehensive environmental documentation, including permits, reports, and records, for regulatory compliance.</w:t>
            </w:r>
          </w:p>
          <w:p w14:paraId="45159D5E"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Conduct internal audits and lead the team in preparation for external audits by lenders, investors, and regulatory agencies, aiming for positive EHS &amp; ESG ratings.</w:t>
            </w:r>
          </w:p>
          <w:p w14:paraId="6942F337"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Stay abreast of evolving environmental regulations and industry best practices in the EV manufacturing sector.</w:t>
            </w:r>
          </w:p>
          <w:p w14:paraId="48797D8A"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Identify and implement opportunities for continuous improvement in EHS performance and social responsibility practices.</w:t>
            </w:r>
          </w:p>
          <w:p w14:paraId="77D1FAEF"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Liaise with relevant internal departments (e.g., Engineering, Production, Human Resources) to ensure EHS and social considerations are integrated throughout VinFast's operations.</w:t>
            </w:r>
          </w:p>
          <w:p w14:paraId="4D94A0EE" w14:textId="77777777" w:rsidR="00B54D9C" w:rsidRPr="00B54D9C" w:rsidRDefault="00B54D9C" w:rsidP="00B54D9C">
            <w:pPr>
              <w:numPr>
                <w:ilvl w:val="0"/>
                <w:numId w:val="26"/>
              </w:numPr>
              <w:spacing w:before="100" w:beforeAutospacing="1"/>
              <w:rPr>
                <w:rFonts w:eastAsia="Times New Roman"/>
                <w:sz w:val="22"/>
                <w:szCs w:val="22"/>
                <w:lang w:val="en-US" w:eastAsia="en-US"/>
              </w:rPr>
            </w:pPr>
            <w:r w:rsidRPr="00B54D9C">
              <w:rPr>
                <w:rFonts w:eastAsia="Times New Roman"/>
                <w:sz w:val="22"/>
                <w:szCs w:val="22"/>
                <w:lang w:val="en-US" w:eastAsia="en-US"/>
              </w:rPr>
              <w:t>Develop and maintain strong relationships with external stakeholders, including government agencies, environmental NGOs, and local communities.</w:t>
            </w:r>
          </w:p>
          <w:p w14:paraId="092EF31B" w14:textId="642771DC" w:rsidR="00C535F0" w:rsidRPr="00B54D9C" w:rsidRDefault="00C535F0" w:rsidP="00700A11">
            <w:pPr>
              <w:pStyle w:val="ListParagraph"/>
              <w:ind w:left="1440"/>
              <w:outlineLvl w:val="0"/>
              <w:rPr>
                <w:color w:val="000000"/>
                <w:sz w:val="22"/>
                <w:szCs w:val="22"/>
              </w:rPr>
            </w:pPr>
          </w:p>
        </w:tc>
      </w:tr>
    </w:tbl>
    <w:p w14:paraId="2081890E" w14:textId="77777777" w:rsidR="00696397" w:rsidRPr="00B54D9C" w:rsidRDefault="00696397" w:rsidP="004929C9">
      <w:pPr>
        <w:tabs>
          <w:tab w:val="left" w:pos="918"/>
        </w:tabs>
        <w:rPr>
          <w:color w:val="000000"/>
          <w:sz w:val="22"/>
          <w:szCs w:val="22"/>
        </w:rPr>
      </w:pPr>
    </w:p>
    <w:tbl>
      <w:tblPr>
        <w:tblW w:w="10632" w:type="dxa"/>
        <w:tblInd w:w="-8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000080"/>
        <w:tblLook w:val="01E0" w:firstRow="1" w:lastRow="1" w:firstColumn="1" w:lastColumn="1" w:noHBand="0" w:noVBand="0"/>
      </w:tblPr>
      <w:tblGrid>
        <w:gridCol w:w="10632"/>
      </w:tblGrid>
      <w:tr w:rsidR="00696397" w:rsidRPr="00B54D9C" w14:paraId="30DD9567" w14:textId="77777777" w:rsidTr="00E6011D">
        <w:trPr>
          <w:trHeight w:val="363"/>
        </w:trPr>
        <w:tc>
          <w:tcPr>
            <w:tcW w:w="10632" w:type="dxa"/>
            <w:shd w:val="clear" w:color="auto" w:fill="D9D9D9"/>
            <w:vAlign w:val="center"/>
          </w:tcPr>
          <w:p w14:paraId="2473A9EA" w14:textId="77777777" w:rsidR="00CF068E" w:rsidRPr="00B54D9C" w:rsidRDefault="00CF068E" w:rsidP="00CF068E">
            <w:pPr>
              <w:rPr>
                <w:b/>
                <w:color w:val="000000"/>
                <w:sz w:val="22"/>
                <w:szCs w:val="22"/>
              </w:rPr>
            </w:pPr>
            <w:r w:rsidRPr="00B54D9C">
              <w:rPr>
                <w:b/>
                <w:color w:val="000000"/>
                <w:sz w:val="22"/>
                <w:szCs w:val="22"/>
              </w:rPr>
              <w:t>Position Requirements</w:t>
            </w:r>
          </w:p>
          <w:p w14:paraId="044A48F5" w14:textId="2734B403" w:rsidR="00696397" w:rsidRPr="00B54D9C" w:rsidRDefault="00696397" w:rsidP="00CF068E">
            <w:pPr>
              <w:rPr>
                <w:color w:val="000000"/>
                <w:sz w:val="22"/>
                <w:szCs w:val="22"/>
              </w:rPr>
            </w:pPr>
          </w:p>
        </w:tc>
      </w:tr>
      <w:tr w:rsidR="00696397" w:rsidRPr="00B54D9C" w14:paraId="5704DBDC" w14:textId="77777777" w:rsidTr="00B779B2">
        <w:trPr>
          <w:trHeight w:val="378"/>
        </w:trPr>
        <w:tc>
          <w:tcPr>
            <w:tcW w:w="10632" w:type="dxa"/>
            <w:shd w:val="clear" w:color="auto" w:fill="auto"/>
            <w:vAlign w:val="center"/>
          </w:tcPr>
          <w:p w14:paraId="3FB96550" w14:textId="77777777" w:rsidR="002C6175" w:rsidRPr="00B54D9C" w:rsidRDefault="00E13B30">
            <w:pPr>
              <w:rPr>
                <w:color w:val="000000"/>
                <w:sz w:val="22"/>
                <w:szCs w:val="22"/>
              </w:rPr>
            </w:pPr>
            <w:r w:rsidRPr="00B54D9C">
              <w:rPr>
                <w:color w:val="000000"/>
                <w:sz w:val="22"/>
                <w:szCs w:val="22"/>
              </w:rPr>
              <w:t xml:space="preserve"> </w:t>
            </w:r>
          </w:p>
          <w:p w14:paraId="7388A4BC" w14:textId="77777777"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Master's degree in Environmental Science, Public Health, Sustainability, or a related field (preferred); Bachelor's degree with significant experience may be considered.</w:t>
            </w:r>
          </w:p>
          <w:p w14:paraId="5C24AA3E" w14:textId="77777777"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Minimum 7 years of experience in leading EHS programs within a manufacturing environment.</w:t>
            </w:r>
          </w:p>
          <w:p w14:paraId="05A406BC" w14:textId="77777777"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Proven experience in developing and delivering comprehensive EHS training programs.</w:t>
            </w:r>
          </w:p>
          <w:p w14:paraId="00A31798" w14:textId="77777777"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In-depth knowledge of environmental, health, and safety regulations in Vietnam, along with strong understanding of social responsibility principles.</w:t>
            </w:r>
          </w:p>
          <w:p w14:paraId="0BCCC5AA" w14:textId="77777777"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Demonstrated ability to lead and motivate a team of professionals.</w:t>
            </w:r>
          </w:p>
          <w:p w14:paraId="49C7BB03" w14:textId="77777777"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Excellent communication, interpersonal, and collaboration skills.</w:t>
            </w:r>
          </w:p>
          <w:p w14:paraId="0E5E4689" w14:textId="77777777"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Ability to work independently, manage multiple priorities effectively, and thrive in a fast-paced environment.</w:t>
            </w:r>
          </w:p>
          <w:p w14:paraId="51C4A8DF" w14:textId="77777777"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Proficient in Microsoft Office Suite; experience with EHS management software (a plus).</w:t>
            </w:r>
          </w:p>
          <w:p w14:paraId="008F4836" w14:textId="532CF895" w:rsidR="00B54D9C" w:rsidRPr="00B54D9C" w:rsidRDefault="00B54D9C" w:rsidP="00B54D9C">
            <w:pPr>
              <w:numPr>
                <w:ilvl w:val="0"/>
                <w:numId w:val="27"/>
              </w:numPr>
              <w:spacing w:before="100" w:beforeAutospacing="1"/>
              <w:rPr>
                <w:rFonts w:eastAsia="Times New Roman"/>
                <w:sz w:val="22"/>
                <w:szCs w:val="22"/>
                <w:lang w:val="en-US" w:eastAsia="en-US"/>
              </w:rPr>
            </w:pPr>
            <w:r w:rsidRPr="00B54D9C">
              <w:rPr>
                <w:rFonts w:eastAsia="Times New Roman"/>
                <w:sz w:val="22"/>
                <w:szCs w:val="22"/>
                <w:lang w:val="en-US" w:eastAsia="en-US"/>
              </w:rPr>
              <w:t>English proficiency is a plus.</w:t>
            </w:r>
          </w:p>
          <w:p w14:paraId="2ACEB50F" w14:textId="37E3F036" w:rsidR="000A5268" w:rsidRPr="00B54D9C" w:rsidRDefault="000A5268" w:rsidP="00700A11">
            <w:pPr>
              <w:pStyle w:val="ListParagraph"/>
              <w:outlineLvl w:val="0"/>
              <w:rPr>
                <w:color w:val="000000"/>
                <w:sz w:val="22"/>
                <w:szCs w:val="22"/>
              </w:rPr>
            </w:pPr>
          </w:p>
        </w:tc>
      </w:tr>
    </w:tbl>
    <w:p w14:paraId="7C0FE373" w14:textId="77777777" w:rsidR="00696397" w:rsidRPr="00B54D9C" w:rsidRDefault="00696397" w:rsidP="00DB3789">
      <w:pPr>
        <w:tabs>
          <w:tab w:val="left" w:pos="918"/>
        </w:tabs>
        <w:rPr>
          <w:color w:val="000000"/>
          <w:sz w:val="22"/>
          <w:szCs w:val="22"/>
        </w:rPr>
      </w:pPr>
    </w:p>
    <w:sectPr w:rsidR="00696397" w:rsidRPr="00B54D9C" w:rsidSect="00B779B2">
      <w:headerReference w:type="default" r:id="rId11"/>
      <w:footerReference w:type="default" r:id="rId12"/>
      <w:headerReference w:type="first" r:id="rId13"/>
      <w:footerReference w:type="first" r:id="rId14"/>
      <w:pgSz w:w="12240" w:h="15840"/>
      <w:pgMar w:top="1440" w:right="1797" w:bottom="1440" w:left="1797" w:header="709" w:footer="0" w:gutter="0"/>
      <w:pgBorders w:offsetFrom="page">
        <w:top w:val="single" w:sz="2" w:space="24" w:color="000000"/>
        <w:left w:val="single" w:sz="2" w:space="24" w:color="000000"/>
        <w:bottom w:val="single" w:sz="2" w:space="24" w:color="000000"/>
        <w:right w:val="single" w:sz="2" w:space="24" w:color="0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6A39E" w14:textId="77777777" w:rsidR="003433D7" w:rsidRDefault="003433D7">
      <w:r>
        <w:separator/>
      </w:r>
    </w:p>
  </w:endnote>
  <w:endnote w:type="continuationSeparator" w:id="0">
    <w:p w14:paraId="3783245A" w14:textId="77777777" w:rsidR="003433D7" w:rsidRDefault="0034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7186A" w14:textId="75B4B41D" w:rsidR="00DA315F" w:rsidRDefault="00DA315F" w:rsidP="008B6F62">
    <w:pPr>
      <w:pStyle w:val="Footer"/>
      <w:rPr>
        <w:rStyle w:val="PageNumber"/>
        <w:rFonts w:ascii="Arial" w:hAnsi="Arial" w:cs="Arial"/>
        <w:sz w:val="20"/>
        <w:szCs w:val="20"/>
      </w:rPr>
    </w:pPr>
    <w:r w:rsidRPr="00BB1841">
      <w:rPr>
        <w:rFonts w:ascii="Arial" w:hAnsi="Arial" w:cs="Arial"/>
        <w:sz w:val="20"/>
        <w:szCs w:val="20"/>
      </w:rPr>
      <w:t>CONFIDENTIAL</w:t>
    </w:r>
    <w:r w:rsidRPr="00BB1841">
      <w:rPr>
        <w:rFonts w:ascii="Arial" w:hAnsi="Arial" w:cs="Arial"/>
        <w:sz w:val="20"/>
        <w:szCs w:val="20"/>
      </w:rPr>
      <w:tab/>
    </w:r>
    <w:r w:rsidRPr="00BB1841">
      <w:rPr>
        <w:rFonts w:ascii="Arial" w:hAnsi="Arial" w:cs="Arial"/>
        <w:sz w:val="20"/>
        <w:szCs w:val="20"/>
      </w:rPr>
      <w:tab/>
    </w:r>
    <w:r w:rsidRPr="00BB1841">
      <w:rPr>
        <w:rStyle w:val="PageNumber"/>
        <w:rFonts w:ascii="Arial" w:hAnsi="Arial" w:cs="Arial"/>
        <w:sz w:val="20"/>
        <w:szCs w:val="20"/>
      </w:rPr>
      <w:fldChar w:fldCharType="begin"/>
    </w:r>
    <w:r w:rsidRPr="00BB1841">
      <w:rPr>
        <w:rStyle w:val="PageNumber"/>
        <w:rFonts w:ascii="Arial" w:hAnsi="Arial" w:cs="Arial"/>
        <w:sz w:val="20"/>
        <w:szCs w:val="20"/>
      </w:rPr>
      <w:instrText xml:space="preserve"> PAGE </w:instrText>
    </w:r>
    <w:r w:rsidRPr="00BB1841">
      <w:rPr>
        <w:rStyle w:val="PageNumber"/>
        <w:rFonts w:ascii="Arial" w:hAnsi="Arial" w:cs="Arial"/>
        <w:sz w:val="20"/>
        <w:szCs w:val="20"/>
      </w:rPr>
      <w:fldChar w:fldCharType="separate"/>
    </w:r>
    <w:r w:rsidR="00B54D9C">
      <w:rPr>
        <w:rStyle w:val="PageNumber"/>
        <w:rFonts w:ascii="Arial" w:hAnsi="Arial" w:cs="Arial"/>
        <w:noProof/>
        <w:sz w:val="20"/>
        <w:szCs w:val="20"/>
      </w:rPr>
      <w:t>2</w:t>
    </w:r>
    <w:r w:rsidRPr="00BB1841">
      <w:rPr>
        <w:rStyle w:val="PageNumber"/>
        <w:rFonts w:ascii="Arial" w:hAnsi="Arial" w:cs="Arial"/>
        <w:sz w:val="20"/>
        <w:szCs w:val="20"/>
      </w:rPr>
      <w:fldChar w:fldCharType="end"/>
    </w:r>
  </w:p>
  <w:p w14:paraId="39E0607E" w14:textId="77777777" w:rsidR="00DA315F" w:rsidRPr="00BB1841" w:rsidRDefault="00DA315F" w:rsidP="008B6F62">
    <w:pPr>
      <w:pStyle w:val="Footer"/>
      <w:rPr>
        <w:rStyle w:val="PageNumber"/>
        <w:rFonts w:ascii="Arial" w:hAnsi="Arial" w:cs="Arial"/>
        <w:sz w:val="10"/>
        <w:szCs w:val="10"/>
      </w:rPr>
    </w:pPr>
  </w:p>
  <w:p w14:paraId="6FE28E46" w14:textId="77777777" w:rsidR="00DA315F" w:rsidRPr="008B6F62" w:rsidRDefault="00DA315F">
    <w:pPr>
      <w:pStyle w:val="Footer"/>
      <w:rPr>
        <w:rFonts w:ascii="Arial" w:hAnsi="Arial" w:cs="Arial"/>
        <w:i/>
        <w:sz w:val="16"/>
        <w:szCs w:val="16"/>
      </w:rPr>
    </w:pPr>
    <w:r>
      <w:rPr>
        <w:rFonts w:ascii="Arial" w:hAnsi="Arial" w:cs="Arial"/>
        <w: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8" w:type="dxa"/>
      <w:tblInd w:w="-6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647"/>
      <w:gridCol w:w="1951"/>
    </w:tblGrid>
    <w:tr w:rsidR="00DA315F" w:rsidRPr="00012BD2" w14:paraId="1714BDD5" w14:textId="77777777" w:rsidTr="00453A03">
      <w:trPr>
        <w:trHeight w:val="276"/>
      </w:trPr>
      <w:tc>
        <w:tcPr>
          <w:tcW w:w="10598" w:type="dxa"/>
          <w:gridSpan w:val="2"/>
          <w:shd w:val="clear" w:color="auto" w:fill="auto"/>
          <w:vAlign w:val="center"/>
        </w:tcPr>
        <w:p w14:paraId="3EBEDF62" w14:textId="77777777" w:rsidR="00DA315F" w:rsidRDefault="00DA315F" w:rsidP="00453A03">
          <w:pPr>
            <w:jc w:val="center"/>
            <w:rPr>
              <w:rFonts w:ascii="Arial" w:hAnsi="Arial" w:cs="Arial"/>
              <w:b/>
              <w:sz w:val="20"/>
              <w:szCs w:val="16"/>
            </w:rPr>
          </w:pPr>
          <w:r w:rsidRPr="00FA4465">
            <w:rPr>
              <w:rFonts w:ascii="Arial" w:hAnsi="Arial" w:cs="Arial"/>
              <w:b/>
              <w:sz w:val="20"/>
              <w:szCs w:val="16"/>
            </w:rPr>
            <w:t>CONFIDENTIAL BUSINESS INFORMATION</w:t>
          </w:r>
        </w:p>
        <w:p w14:paraId="3B8C7942" w14:textId="77777777" w:rsidR="00DA315F" w:rsidRPr="00012BD2" w:rsidRDefault="00DA315F" w:rsidP="00453A03">
          <w:pPr>
            <w:jc w:val="center"/>
            <w:rPr>
              <w:rFonts w:ascii="Arial" w:hAnsi="Arial" w:cs="Arial"/>
              <w:b/>
              <w:i/>
              <w:color w:val="1F497D"/>
              <w:sz w:val="16"/>
              <w:szCs w:val="16"/>
            </w:rPr>
          </w:pPr>
        </w:p>
      </w:tc>
    </w:tr>
    <w:tr w:rsidR="00DA315F" w:rsidRPr="00322266" w14:paraId="085D0F7E" w14:textId="77777777" w:rsidTr="00453A03">
      <w:trPr>
        <w:trHeight w:val="552"/>
      </w:trPr>
      <w:tc>
        <w:tcPr>
          <w:tcW w:w="8647" w:type="dxa"/>
          <w:shd w:val="clear" w:color="auto" w:fill="auto"/>
        </w:tcPr>
        <w:p w14:paraId="11C35A97" w14:textId="65C66690" w:rsidR="006B3B5D" w:rsidRPr="006B3B5D" w:rsidRDefault="00DA315F" w:rsidP="00E13B30">
          <w:pPr>
            <w:rPr>
              <w:rFonts w:ascii="Arial" w:hAnsi="Arial" w:cs="Arial"/>
              <w:b/>
              <w:sz w:val="20"/>
            </w:rPr>
          </w:pPr>
          <w:r>
            <w:rPr>
              <w:rFonts w:ascii="Arial" w:hAnsi="Arial" w:cs="Arial"/>
              <w:b/>
              <w:sz w:val="20"/>
            </w:rPr>
            <w:t xml:space="preserve"> </w:t>
          </w:r>
          <w:r w:rsidRPr="00322266">
            <w:rPr>
              <w:rFonts w:ascii="Arial" w:hAnsi="Arial" w:cs="Arial"/>
              <w:b/>
              <w:sz w:val="20"/>
            </w:rPr>
            <w:tab/>
          </w:r>
          <w:r w:rsidRPr="00322266">
            <w:rPr>
              <w:rFonts w:ascii="Arial" w:hAnsi="Arial" w:cs="Arial"/>
              <w:b/>
              <w:sz w:val="20"/>
            </w:rPr>
            <w:tab/>
          </w:r>
          <w:r>
            <w:rPr>
              <w:rFonts w:ascii="Arial" w:hAnsi="Arial" w:cs="Arial"/>
              <w:b/>
              <w:sz w:val="20"/>
            </w:rPr>
            <w:t xml:space="preserve">                                               Effective: </w:t>
          </w:r>
        </w:p>
      </w:tc>
      <w:tc>
        <w:tcPr>
          <w:tcW w:w="1951" w:type="dxa"/>
          <w:shd w:val="clear" w:color="auto" w:fill="auto"/>
        </w:tcPr>
        <w:p w14:paraId="0E770DE7" w14:textId="0DF9F7D7" w:rsidR="00DA315F" w:rsidRPr="00322266" w:rsidRDefault="00DA315F" w:rsidP="00453A03">
          <w:pPr>
            <w:jc w:val="right"/>
            <w:rPr>
              <w:rFonts w:ascii="Arial" w:hAnsi="Arial" w:cs="Arial"/>
              <w:b/>
              <w:sz w:val="16"/>
              <w:szCs w:val="16"/>
            </w:rPr>
          </w:pPr>
          <w:r w:rsidRPr="00322266">
            <w:rPr>
              <w:rFonts w:ascii="Arial" w:hAnsi="Arial" w:cs="Arial"/>
              <w:b/>
              <w:sz w:val="20"/>
              <w:szCs w:val="20"/>
            </w:rPr>
            <w:t xml:space="preserve">Page </w:t>
          </w:r>
          <w:r w:rsidRPr="00322266">
            <w:rPr>
              <w:rFonts w:ascii="Arial" w:hAnsi="Arial" w:cs="Arial"/>
              <w:b/>
              <w:sz w:val="20"/>
              <w:szCs w:val="20"/>
            </w:rPr>
            <w:fldChar w:fldCharType="begin"/>
          </w:r>
          <w:r w:rsidRPr="00322266">
            <w:rPr>
              <w:rFonts w:ascii="Arial" w:hAnsi="Arial" w:cs="Arial"/>
              <w:b/>
              <w:sz w:val="20"/>
              <w:szCs w:val="20"/>
            </w:rPr>
            <w:instrText xml:space="preserve"> PAGE </w:instrText>
          </w:r>
          <w:r w:rsidRPr="00322266">
            <w:rPr>
              <w:rFonts w:ascii="Arial" w:hAnsi="Arial" w:cs="Arial"/>
              <w:b/>
              <w:sz w:val="20"/>
              <w:szCs w:val="20"/>
            </w:rPr>
            <w:fldChar w:fldCharType="separate"/>
          </w:r>
          <w:r w:rsidR="00B54D9C">
            <w:rPr>
              <w:rFonts w:ascii="Arial" w:hAnsi="Arial" w:cs="Arial"/>
              <w:b/>
              <w:noProof/>
              <w:sz w:val="20"/>
              <w:szCs w:val="20"/>
            </w:rPr>
            <w:t>1</w:t>
          </w:r>
          <w:r w:rsidRPr="00322266">
            <w:rPr>
              <w:rFonts w:ascii="Arial" w:hAnsi="Arial" w:cs="Arial"/>
              <w:b/>
              <w:sz w:val="20"/>
              <w:szCs w:val="20"/>
            </w:rPr>
            <w:fldChar w:fldCharType="end"/>
          </w:r>
          <w:r w:rsidRPr="00322266">
            <w:rPr>
              <w:rFonts w:ascii="Arial" w:hAnsi="Arial" w:cs="Arial"/>
              <w:b/>
              <w:sz w:val="20"/>
              <w:szCs w:val="20"/>
            </w:rPr>
            <w:t xml:space="preserve"> of </w:t>
          </w:r>
          <w:r w:rsidRPr="00322266">
            <w:rPr>
              <w:rFonts w:ascii="Arial" w:hAnsi="Arial" w:cs="Arial"/>
              <w:b/>
              <w:sz w:val="20"/>
              <w:szCs w:val="20"/>
            </w:rPr>
            <w:fldChar w:fldCharType="begin"/>
          </w:r>
          <w:r w:rsidRPr="00322266">
            <w:rPr>
              <w:rFonts w:ascii="Arial" w:hAnsi="Arial" w:cs="Arial"/>
              <w:b/>
              <w:sz w:val="20"/>
              <w:szCs w:val="20"/>
            </w:rPr>
            <w:instrText xml:space="preserve"> NUMPAGES </w:instrText>
          </w:r>
          <w:r w:rsidRPr="00322266">
            <w:rPr>
              <w:rFonts w:ascii="Arial" w:hAnsi="Arial" w:cs="Arial"/>
              <w:b/>
              <w:sz w:val="20"/>
              <w:szCs w:val="20"/>
            </w:rPr>
            <w:fldChar w:fldCharType="separate"/>
          </w:r>
          <w:r w:rsidR="00B54D9C">
            <w:rPr>
              <w:rFonts w:ascii="Arial" w:hAnsi="Arial" w:cs="Arial"/>
              <w:b/>
              <w:noProof/>
              <w:sz w:val="20"/>
              <w:szCs w:val="20"/>
            </w:rPr>
            <w:t>2</w:t>
          </w:r>
          <w:r w:rsidRPr="00322266">
            <w:rPr>
              <w:rFonts w:ascii="Arial" w:hAnsi="Arial" w:cs="Arial"/>
              <w:b/>
              <w:sz w:val="20"/>
              <w:szCs w:val="20"/>
            </w:rPr>
            <w:fldChar w:fldCharType="end"/>
          </w:r>
        </w:p>
      </w:tc>
    </w:tr>
  </w:tbl>
  <w:p w14:paraId="75280D91" w14:textId="77777777" w:rsidR="00DA315F" w:rsidRPr="00B779B2" w:rsidRDefault="00DA315F" w:rsidP="00B779B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4B47A" w14:textId="77777777" w:rsidR="003433D7" w:rsidRDefault="003433D7">
      <w:r>
        <w:separator/>
      </w:r>
    </w:p>
  </w:footnote>
  <w:footnote w:type="continuationSeparator" w:id="0">
    <w:p w14:paraId="0DCA9D89" w14:textId="77777777" w:rsidR="003433D7" w:rsidRDefault="0034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330"/>
      <w:gridCol w:w="4316"/>
    </w:tblGrid>
    <w:tr w:rsidR="00DA315F" w14:paraId="2D552E77" w14:textId="77777777" w:rsidTr="00D92917">
      <w:tc>
        <w:tcPr>
          <w:tcW w:w="4428" w:type="dxa"/>
          <w:shd w:val="clear" w:color="auto" w:fill="auto"/>
        </w:tcPr>
        <w:p w14:paraId="1F7501C8" w14:textId="77777777" w:rsidR="00DA315F" w:rsidRPr="00E13B30" w:rsidRDefault="00DA315F" w:rsidP="00E221E7">
          <w:pPr>
            <w:pStyle w:val="Header"/>
            <w:rPr>
              <w:sz w:val="48"/>
              <w:szCs w:val="48"/>
            </w:rPr>
          </w:pPr>
          <w:r w:rsidRPr="00E13B30">
            <w:rPr>
              <w:sz w:val="48"/>
              <w:szCs w:val="48"/>
            </w:rPr>
            <w:t>V</w:t>
          </w:r>
          <w:r w:rsidR="00215EC5">
            <w:rPr>
              <w:sz w:val="48"/>
              <w:szCs w:val="48"/>
            </w:rPr>
            <w:t>inG</w:t>
          </w:r>
          <w:r w:rsidRPr="00E13B30">
            <w:rPr>
              <w:sz w:val="48"/>
              <w:szCs w:val="48"/>
            </w:rPr>
            <w:t>roup</w:t>
          </w:r>
        </w:p>
      </w:tc>
      <w:tc>
        <w:tcPr>
          <w:tcW w:w="4428" w:type="dxa"/>
          <w:shd w:val="clear" w:color="auto" w:fill="auto"/>
        </w:tcPr>
        <w:p w14:paraId="66D212CC" w14:textId="77777777" w:rsidR="00DA315F" w:rsidRPr="00D92917" w:rsidRDefault="00DA315F" w:rsidP="00D92917">
          <w:pPr>
            <w:pStyle w:val="Header"/>
            <w:jc w:val="right"/>
            <w:rPr>
              <w:rFonts w:ascii="Arial" w:hAnsi="Arial" w:cs="Arial"/>
              <w:b/>
            </w:rPr>
          </w:pPr>
          <w:r w:rsidRPr="00D92917">
            <w:rPr>
              <w:rFonts w:ascii="Arial" w:hAnsi="Arial" w:cs="Arial"/>
              <w:b/>
            </w:rPr>
            <w:t>JOB DESCRIPTION FORM</w:t>
          </w:r>
        </w:p>
        <w:p w14:paraId="2427FE58" w14:textId="77777777" w:rsidR="00DA315F" w:rsidRPr="00D92917" w:rsidRDefault="00DA315F" w:rsidP="00D92917">
          <w:pPr>
            <w:pStyle w:val="Header"/>
            <w:jc w:val="right"/>
            <w:rPr>
              <w:rFonts w:ascii="Arial" w:hAnsi="Arial" w:cs="Arial"/>
              <w:b/>
              <w:sz w:val="22"/>
              <w:szCs w:val="22"/>
            </w:rPr>
          </w:pPr>
          <w:r>
            <w:rPr>
              <w:rFonts w:ascii="Arial" w:hAnsi="Arial" w:cs="Arial"/>
              <w:b/>
              <w:sz w:val="22"/>
              <w:szCs w:val="22"/>
            </w:rPr>
            <w:t xml:space="preserve"> </w:t>
          </w:r>
          <w:r w:rsidRPr="00D92917">
            <w:rPr>
              <w:rFonts w:ascii="Arial" w:hAnsi="Arial" w:cs="Arial"/>
              <w:b/>
              <w:sz w:val="22"/>
              <w:szCs w:val="22"/>
            </w:rPr>
            <w:t xml:space="preserve"> </w:t>
          </w:r>
        </w:p>
      </w:tc>
    </w:tr>
  </w:tbl>
  <w:p w14:paraId="37E4636C" w14:textId="77777777" w:rsidR="00DA315F" w:rsidRPr="00E221E7" w:rsidRDefault="00DA315F" w:rsidP="00E221E7">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6" w:type="dxa"/>
      <w:tblInd w:w="-946" w:type="dxa"/>
      <w:tblLayout w:type="fixed"/>
      <w:tblLook w:val="01E0" w:firstRow="1" w:lastRow="1" w:firstColumn="1" w:lastColumn="1" w:noHBand="0" w:noVBand="0"/>
    </w:tblPr>
    <w:tblGrid>
      <w:gridCol w:w="3513"/>
      <w:gridCol w:w="6093"/>
    </w:tblGrid>
    <w:tr w:rsidR="00DA315F" w14:paraId="033BC559" w14:textId="77777777" w:rsidTr="002C6175">
      <w:trPr>
        <w:trHeight w:val="851"/>
      </w:trPr>
      <w:tc>
        <w:tcPr>
          <w:tcW w:w="3513" w:type="dxa"/>
          <w:shd w:val="clear" w:color="auto" w:fill="auto"/>
        </w:tcPr>
        <w:p w14:paraId="79D1039A" w14:textId="77777777" w:rsidR="00DA315F" w:rsidRPr="00D07A92" w:rsidRDefault="00DA315F" w:rsidP="006E79E2">
          <w:pPr>
            <w:pStyle w:val="Header"/>
            <w:rPr>
              <w:rFonts w:ascii="Calibri" w:hAnsi="Calibri"/>
              <w:sz w:val="56"/>
              <w:szCs w:val="56"/>
              <w14:shadow w14:blurRad="50800" w14:dist="38100" w14:dir="2700000" w14:sx="100000" w14:sy="100000" w14:kx="0" w14:ky="0" w14:algn="tl">
                <w14:srgbClr w14:val="000000">
                  <w14:alpha w14:val="60000"/>
                </w14:srgbClr>
              </w14:shadow>
            </w:rPr>
          </w:pPr>
          <w:r w:rsidRPr="00D07A92">
            <w:rPr>
              <w:rFonts w:ascii="Calibri" w:hAnsi="Calibri"/>
              <w:sz w:val="56"/>
              <w:szCs w:val="56"/>
              <w14:shadow w14:blurRad="50800" w14:dist="38100" w14:dir="2700000" w14:sx="100000" w14:sy="100000" w14:kx="0" w14:ky="0" w14:algn="tl">
                <w14:srgbClr w14:val="000000">
                  <w14:alpha w14:val="60000"/>
                </w14:srgbClr>
              </w14:shadow>
            </w:rPr>
            <w:t>VinGroup</w:t>
          </w:r>
        </w:p>
      </w:tc>
      <w:tc>
        <w:tcPr>
          <w:tcW w:w="6093" w:type="dxa"/>
          <w:shd w:val="clear" w:color="auto" w:fill="auto"/>
          <w:vAlign w:val="center"/>
        </w:tcPr>
        <w:p w14:paraId="62842993" w14:textId="77777777" w:rsidR="00DA315F" w:rsidRPr="00E13B30" w:rsidRDefault="00DA315F" w:rsidP="00CB270E">
          <w:pPr>
            <w:rPr>
              <w:rFonts w:ascii="Arial" w:hAnsi="Arial" w:cs="Arial"/>
              <w:b/>
              <w:bCs/>
              <w:sz w:val="44"/>
              <w:szCs w:val="44"/>
            </w:rPr>
          </w:pPr>
          <w:r w:rsidRPr="00E13B30">
            <w:rPr>
              <w:rFonts w:ascii="Arial" w:hAnsi="Arial" w:cs="Arial"/>
              <w:b/>
              <w:bCs/>
              <w:sz w:val="44"/>
              <w:szCs w:val="44"/>
            </w:rPr>
            <w:t>Job Description Form</w:t>
          </w:r>
        </w:p>
      </w:tc>
    </w:tr>
  </w:tbl>
  <w:p w14:paraId="270E8BC0" w14:textId="77777777" w:rsidR="00DA315F" w:rsidRDefault="00DA3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C24E9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877AE"/>
    <w:multiLevelType w:val="hybridMultilevel"/>
    <w:tmpl w:val="4EB6F00C"/>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 w15:restartNumberingAfterBreak="0">
    <w:nsid w:val="00DE7F5F"/>
    <w:multiLevelType w:val="multilevel"/>
    <w:tmpl w:val="427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C566B"/>
    <w:multiLevelType w:val="hybridMultilevel"/>
    <w:tmpl w:val="36F6D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423"/>
    <w:multiLevelType w:val="hybridMultilevel"/>
    <w:tmpl w:val="16E4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B30A7"/>
    <w:multiLevelType w:val="hybridMultilevel"/>
    <w:tmpl w:val="6D9A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D7FEE"/>
    <w:multiLevelType w:val="hybridMultilevel"/>
    <w:tmpl w:val="5B16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36727"/>
    <w:multiLevelType w:val="hybridMultilevel"/>
    <w:tmpl w:val="2526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84078"/>
    <w:multiLevelType w:val="multilevel"/>
    <w:tmpl w:val="0A387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4694C"/>
    <w:multiLevelType w:val="multilevel"/>
    <w:tmpl w:val="A534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74566"/>
    <w:multiLevelType w:val="hybridMultilevel"/>
    <w:tmpl w:val="56C4093E"/>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1" w15:restartNumberingAfterBreak="0">
    <w:nsid w:val="344F67BC"/>
    <w:multiLevelType w:val="multilevel"/>
    <w:tmpl w:val="E94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B3EBF"/>
    <w:multiLevelType w:val="hybridMultilevel"/>
    <w:tmpl w:val="DE86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0146"/>
    <w:multiLevelType w:val="multilevel"/>
    <w:tmpl w:val="0CC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353F9"/>
    <w:multiLevelType w:val="hybridMultilevel"/>
    <w:tmpl w:val="936C29CA"/>
    <w:lvl w:ilvl="0" w:tplc="50C4D6B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E38C3"/>
    <w:multiLevelType w:val="hybridMultilevel"/>
    <w:tmpl w:val="8A7C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443B7"/>
    <w:multiLevelType w:val="hybridMultilevel"/>
    <w:tmpl w:val="1A1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D6748"/>
    <w:multiLevelType w:val="hybridMultilevel"/>
    <w:tmpl w:val="24D438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9473848"/>
    <w:multiLevelType w:val="hybridMultilevel"/>
    <w:tmpl w:val="BC82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662C7"/>
    <w:multiLevelType w:val="hybridMultilevel"/>
    <w:tmpl w:val="6BA28782"/>
    <w:lvl w:ilvl="0" w:tplc="F6966708">
      <w:start w:val="19"/>
      <w:numFmt w:val="bullet"/>
      <w:lvlText w:val="-"/>
      <w:lvlJc w:val="left"/>
      <w:pPr>
        <w:ind w:left="1215" w:hanging="360"/>
      </w:pPr>
      <w:rPr>
        <w:rFonts w:ascii="Calibri" w:eastAsia="Times New Roman" w:hAnsi="Calibri" w:cs="Calibri"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0" w15:restartNumberingAfterBreak="0">
    <w:nsid w:val="5F243661"/>
    <w:multiLevelType w:val="multilevel"/>
    <w:tmpl w:val="EE6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727C5"/>
    <w:multiLevelType w:val="multilevel"/>
    <w:tmpl w:val="C3B8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04185"/>
    <w:multiLevelType w:val="hybridMultilevel"/>
    <w:tmpl w:val="0892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47DDB"/>
    <w:multiLevelType w:val="hybridMultilevel"/>
    <w:tmpl w:val="F8BC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305BA"/>
    <w:multiLevelType w:val="hybridMultilevel"/>
    <w:tmpl w:val="9DF8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628AB"/>
    <w:multiLevelType w:val="multilevel"/>
    <w:tmpl w:val="A4C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161FB"/>
    <w:multiLevelType w:val="hybridMultilevel"/>
    <w:tmpl w:val="F75A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030321">
    <w:abstractNumId w:val="17"/>
  </w:num>
  <w:num w:numId="2" w16cid:durableId="1355577292">
    <w:abstractNumId w:val="26"/>
  </w:num>
  <w:num w:numId="3" w16cid:durableId="398527961">
    <w:abstractNumId w:val="3"/>
  </w:num>
  <w:num w:numId="4" w16cid:durableId="69235065">
    <w:abstractNumId w:val="22"/>
  </w:num>
  <w:num w:numId="5" w16cid:durableId="1361929756">
    <w:abstractNumId w:val="0"/>
  </w:num>
  <w:num w:numId="6" w16cid:durableId="223639175">
    <w:abstractNumId w:val="24"/>
  </w:num>
  <w:num w:numId="7" w16cid:durableId="709769535">
    <w:abstractNumId w:val="14"/>
  </w:num>
  <w:num w:numId="8" w16cid:durableId="1198469767">
    <w:abstractNumId w:val="19"/>
  </w:num>
  <w:num w:numId="9" w16cid:durableId="860823135">
    <w:abstractNumId w:val="1"/>
  </w:num>
  <w:num w:numId="10" w16cid:durableId="122623129">
    <w:abstractNumId w:val="16"/>
  </w:num>
  <w:num w:numId="11" w16cid:durableId="326253950">
    <w:abstractNumId w:val="23"/>
  </w:num>
  <w:num w:numId="12" w16cid:durableId="320043772">
    <w:abstractNumId w:val="4"/>
  </w:num>
  <w:num w:numId="13" w16cid:durableId="159198216">
    <w:abstractNumId w:val="5"/>
  </w:num>
  <w:num w:numId="14" w16cid:durableId="1210263365">
    <w:abstractNumId w:val="18"/>
  </w:num>
  <w:num w:numId="15" w16cid:durableId="172573767">
    <w:abstractNumId w:val="7"/>
  </w:num>
  <w:num w:numId="16" w16cid:durableId="713194699">
    <w:abstractNumId w:val="6"/>
  </w:num>
  <w:num w:numId="17" w16cid:durableId="1898740603">
    <w:abstractNumId w:val="10"/>
  </w:num>
  <w:num w:numId="18" w16cid:durableId="1708287347">
    <w:abstractNumId w:val="12"/>
  </w:num>
  <w:num w:numId="19" w16cid:durableId="65342930">
    <w:abstractNumId w:val="15"/>
  </w:num>
  <w:num w:numId="20" w16cid:durableId="913587352">
    <w:abstractNumId w:val="8"/>
  </w:num>
  <w:num w:numId="21" w16cid:durableId="1769153458">
    <w:abstractNumId w:val="20"/>
  </w:num>
  <w:num w:numId="22" w16cid:durableId="1314026146">
    <w:abstractNumId w:val="9"/>
  </w:num>
  <w:num w:numId="23" w16cid:durableId="1947272720">
    <w:abstractNumId w:val="11"/>
  </w:num>
  <w:num w:numId="24" w16cid:durableId="746269315">
    <w:abstractNumId w:val="2"/>
  </w:num>
  <w:num w:numId="25" w16cid:durableId="665280557">
    <w:abstractNumId w:val="25"/>
  </w:num>
  <w:num w:numId="26" w16cid:durableId="86540088">
    <w:abstractNumId w:val="21"/>
  </w:num>
  <w:num w:numId="27" w16cid:durableId="559767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2D"/>
    <w:rsid w:val="000144B9"/>
    <w:rsid w:val="00017781"/>
    <w:rsid w:val="00017958"/>
    <w:rsid w:val="00033C38"/>
    <w:rsid w:val="0006015C"/>
    <w:rsid w:val="00064E1D"/>
    <w:rsid w:val="00067A7B"/>
    <w:rsid w:val="000765B4"/>
    <w:rsid w:val="000853A9"/>
    <w:rsid w:val="000A1FD9"/>
    <w:rsid w:val="000A5268"/>
    <w:rsid w:val="000B7CD4"/>
    <w:rsid w:val="000E2B85"/>
    <w:rsid w:val="00104933"/>
    <w:rsid w:val="001148B8"/>
    <w:rsid w:val="001248F7"/>
    <w:rsid w:val="0014473C"/>
    <w:rsid w:val="0015096E"/>
    <w:rsid w:val="00157875"/>
    <w:rsid w:val="00165E1B"/>
    <w:rsid w:val="001809B3"/>
    <w:rsid w:val="00183BB9"/>
    <w:rsid w:val="00184191"/>
    <w:rsid w:val="0019676A"/>
    <w:rsid w:val="001B024A"/>
    <w:rsid w:val="001B4B71"/>
    <w:rsid w:val="001D2E6D"/>
    <w:rsid w:val="001D3D74"/>
    <w:rsid w:val="001D49E1"/>
    <w:rsid w:val="001D651D"/>
    <w:rsid w:val="001E21D7"/>
    <w:rsid w:val="001E4F67"/>
    <w:rsid w:val="001F5D9D"/>
    <w:rsid w:val="00202043"/>
    <w:rsid w:val="00215EC5"/>
    <w:rsid w:val="00226F30"/>
    <w:rsid w:val="002330F2"/>
    <w:rsid w:val="0024002E"/>
    <w:rsid w:val="00240E5B"/>
    <w:rsid w:val="002415D8"/>
    <w:rsid w:val="00272FCC"/>
    <w:rsid w:val="00277C8D"/>
    <w:rsid w:val="0028004A"/>
    <w:rsid w:val="00281D68"/>
    <w:rsid w:val="00295B8F"/>
    <w:rsid w:val="002C6175"/>
    <w:rsid w:val="002D66C3"/>
    <w:rsid w:val="002F3930"/>
    <w:rsid w:val="002F63FE"/>
    <w:rsid w:val="0030405A"/>
    <w:rsid w:val="00306038"/>
    <w:rsid w:val="003433D7"/>
    <w:rsid w:val="00350C11"/>
    <w:rsid w:val="0037563C"/>
    <w:rsid w:val="00383BB6"/>
    <w:rsid w:val="00394676"/>
    <w:rsid w:val="003A2408"/>
    <w:rsid w:val="003B0FDE"/>
    <w:rsid w:val="003C1722"/>
    <w:rsid w:val="003C2142"/>
    <w:rsid w:val="003D1599"/>
    <w:rsid w:val="003F4618"/>
    <w:rsid w:val="00417546"/>
    <w:rsid w:val="00421B7C"/>
    <w:rsid w:val="00427B02"/>
    <w:rsid w:val="004315BC"/>
    <w:rsid w:val="004332CF"/>
    <w:rsid w:val="00453A03"/>
    <w:rsid w:val="00454525"/>
    <w:rsid w:val="00466254"/>
    <w:rsid w:val="00477322"/>
    <w:rsid w:val="004929C9"/>
    <w:rsid w:val="0049625A"/>
    <w:rsid w:val="004A036F"/>
    <w:rsid w:val="004A49A3"/>
    <w:rsid w:val="004B1DF9"/>
    <w:rsid w:val="004B3BD3"/>
    <w:rsid w:val="004B646D"/>
    <w:rsid w:val="004D10CC"/>
    <w:rsid w:val="004D61C4"/>
    <w:rsid w:val="004E25B1"/>
    <w:rsid w:val="004F5789"/>
    <w:rsid w:val="00512AC2"/>
    <w:rsid w:val="00522F4B"/>
    <w:rsid w:val="00527CC7"/>
    <w:rsid w:val="00557A2F"/>
    <w:rsid w:val="0059665A"/>
    <w:rsid w:val="005B08FA"/>
    <w:rsid w:val="005B13A2"/>
    <w:rsid w:val="005C3183"/>
    <w:rsid w:val="005C6210"/>
    <w:rsid w:val="005D28A9"/>
    <w:rsid w:val="005E5E1E"/>
    <w:rsid w:val="005F14DF"/>
    <w:rsid w:val="005F65FE"/>
    <w:rsid w:val="005F68C4"/>
    <w:rsid w:val="0062140F"/>
    <w:rsid w:val="00631747"/>
    <w:rsid w:val="006376C4"/>
    <w:rsid w:val="006431B0"/>
    <w:rsid w:val="006465CE"/>
    <w:rsid w:val="006477C3"/>
    <w:rsid w:val="00652FE4"/>
    <w:rsid w:val="0066717A"/>
    <w:rsid w:val="00693024"/>
    <w:rsid w:val="00696397"/>
    <w:rsid w:val="006A387D"/>
    <w:rsid w:val="006B3B5D"/>
    <w:rsid w:val="006B57E0"/>
    <w:rsid w:val="006C4F57"/>
    <w:rsid w:val="006D5A0A"/>
    <w:rsid w:val="006E26CA"/>
    <w:rsid w:val="006E79E2"/>
    <w:rsid w:val="00700A11"/>
    <w:rsid w:val="00717EC4"/>
    <w:rsid w:val="00723540"/>
    <w:rsid w:val="0072662C"/>
    <w:rsid w:val="00733414"/>
    <w:rsid w:val="00734C21"/>
    <w:rsid w:val="00735CDE"/>
    <w:rsid w:val="00736296"/>
    <w:rsid w:val="00736CD6"/>
    <w:rsid w:val="007416A6"/>
    <w:rsid w:val="00753691"/>
    <w:rsid w:val="00756A01"/>
    <w:rsid w:val="00761E2D"/>
    <w:rsid w:val="007665E6"/>
    <w:rsid w:val="00777D3D"/>
    <w:rsid w:val="00781D75"/>
    <w:rsid w:val="0079117A"/>
    <w:rsid w:val="007940EF"/>
    <w:rsid w:val="007A03A2"/>
    <w:rsid w:val="007B2D6F"/>
    <w:rsid w:val="007C512D"/>
    <w:rsid w:val="007D7E57"/>
    <w:rsid w:val="007E520E"/>
    <w:rsid w:val="007F5743"/>
    <w:rsid w:val="00813034"/>
    <w:rsid w:val="00820C27"/>
    <w:rsid w:val="00822859"/>
    <w:rsid w:val="00831E99"/>
    <w:rsid w:val="00843496"/>
    <w:rsid w:val="00855465"/>
    <w:rsid w:val="0086405C"/>
    <w:rsid w:val="00886018"/>
    <w:rsid w:val="008B0A60"/>
    <w:rsid w:val="008B574C"/>
    <w:rsid w:val="008B62B3"/>
    <w:rsid w:val="008B6F62"/>
    <w:rsid w:val="008C33FC"/>
    <w:rsid w:val="008D1F76"/>
    <w:rsid w:val="008D3D1B"/>
    <w:rsid w:val="008F1170"/>
    <w:rsid w:val="0093131B"/>
    <w:rsid w:val="009566F1"/>
    <w:rsid w:val="00987C55"/>
    <w:rsid w:val="00993EFA"/>
    <w:rsid w:val="009A2D9D"/>
    <w:rsid w:val="009E18FF"/>
    <w:rsid w:val="009E347B"/>
    <w:rsid w:val="009E4932"/>
    <w:rsid w:val="009F3507"/>
    <w:rsid w:val="009F3EEE"/>
    <w:rsid w:val="00A22353"/>
    <w:rsid w:val="00A2401E"/>
    <w:rsid w:val="00A377BB"/>
    <w:rsid w:val="00A470F5"/>
    <w:rsid w:val="00A51655"/>
    <w:rsid w:val="00A755C2"/>
    <w:rsid w:val="00A81A41"/>
    <w:rsid w:val="00A82016"/>
    <w:rsid w:val="00A8374A"/>
    <w:rsid w:val="00A94BB8"/>
    <w:rsid w:val="00AA5768"/>
    <w:rsid w:val="00AC665C"/>
    <w:rsid w:val="00AC79F2"/>
    <w:rsid w:val="00AE1101"/>
    <w:rsid w:val="00AE1BE7"/>
    <w:rsid w:val="00AF50BE"/>
    <w:rsid w:val="00B243EE"/>
    <w:rsid w:val="00B27214"/>
    <w:rsid w:val="00B30699"/>
    <w:rsid w:val="00B41EC0"/>
    <w:rsid w:val="00B54D9C"/>
    <w:rsid w:val="00B60D24"/>
    <w:rsid w:val="00B6332C"/>
    <w:rsid w:val="00B63B8A"/>
    <w:rsid w:val="00B720DB"/>
    <w:rsid w:val="00B779B2"/>
    <w:rsid w:val="00B84F2B"/>
    <w:rsid w:val="00B87870"/>
    <w:rsid w:val="00BB04BE"/>
    <w:rsid w:val="00BB6734"/>
    <w:rsid w:val="00BC0798"/>
    <w:rsid w:val="00BC32A3"/>
    <w:rsid w:val="00BD1034"/>
    <w:rsid w:val="00BD17C5"/>
    <w:rsid w:val="00C00DA5"/>
    <w:rsid w:val="00C07CC3"/>
    <w:rsid w:val="00C17A85"/>
    <w:rsid w:val="00C21F47"/>
    <w:rsid w:val="00C23FC6"/>
    <w:rsid w:val="00C35570"/>
    <w:rsid w:val="00C422B2"/>
    <w:rsid w:val="00C44C48"/>
    <w:rsid w:val="00C45E2D"/>
    <w:rsid w:val="00C52579"/>
    <w:rsid w:val="00C535F0"/>
    <w:rsid w:val="00C712CE"/>
    <w:rsid w:val="00C91C48"/>
    <w:rsid w:val="00C931C7"/>
    <w:rsid w:val="00CA5BAA"/>
    <w:rsid w:val="00CB270E"/>
    <w:rsid w:val="00CB51C9"/>
    <w:rsid w:val="00CC6744"/>
    <w:rsid w:val="00CE5DB8"/>
    <w:rsid w:val="00CF068E"/>
    <w:rsid w:val="00CF1F22"/>
    <w:rsid w:val="00CF296D"/>
    <w:rsid w:val="00D07A92"/>
    <w:rsid w:val="00D117EC"/>
    <w:rsid w:val="00D241F9"/>
    <w:rsid w:val="00D30755"/>
    <w:rsid w:val="00D36930"/>
    <w:rsid w:val="00D36B7B"/>
    <w:rsid w:val="00D56954"/>
    <w:rsid w:val="00D572C4"/>
    <w:rsid w:val="00D5743F"/>
    <w:rsid w:val="00D66843"/>
    <w:rsid w:val="00D70668"/>
    <w:rsid w:val="00D72B32"/>
    <w:rsid w:val="00D8490E"/>
    <w:rsid w:val="00D90FAC"/>
    <w:rsid w:val="00D92917"/>
    <w:rsid w:val="00D9303F"/>
    <w:rsid w:val="00D950FF"/>
    <w:rsid w:val="00DA1797"/>
    <w:rsid w:val="00DA315F"/>
    <w:rsid w:val="00DB3789"/>
    <w:rsid w:val="00DC1FD1"/>
    <w:rsid w:val="00DC2C14"/>
    <w:rsid w:val="00DD4654"/>
    <w:rsid w:val="00DD4D34"/>
    <w:rsid w:val="00DD574B"/>
    <w:rsid w:val="00DE0161"/>
    <w:rsid w:val="00DF016D"/>
    <w:rsid w:val="00DF648D"/>
    <w:rsid w:val="00E05490"/>
    <w:rsid w:val="00E0580F"/>
    <w:rsid w:val="00E13B30"/>
    <w:rsid w:val="00E221E7"/>
    <w:rsid w:val="00E37774"/>
    <w:rsid w:val="00E46B45"/>
    <w:rsid w:val="00E6011D"/>
    <w:rsid w:val="00E62CF0"/>
    <w:rsid w:val="00E85803"/>
    <w:rsid w:val="00E902D3"/>
    <w:rsid w:val="00EA3306"/>
    <w:rsid w:val="00EC1993"/>
    <w:rsid w:val="00EC2B9B"/>
    <w:rsid w:val="00EC5D78"/>
    <w:rsid w:val="00ED3068"/>
    <w:rsid w:val="00EE1C20"/>
    <w:rsid w:val="00EF3FCE"/>
    <w:rsid w:val="00EF5D8A"/>
    <w:rsid w:val="00EF7310"/>
    <w:rsid w:val="00EF7E9F"/>
    <w:rsid w:val="00F0174A"/>
    <w:rsid w:val="00F0610A"/>
    <w:rsid w:val="00F06FED"/>
    <w:rsid w:val="00F1445F"/>
    <w:rsid w:val="00F167EA"/>
    <w:rsid w:val="00F2191F"/>
    <w:rsid w:val="00F25433"/>
    <w:rsid w:val="00F432FD"/>
    <w:rsid w:val="00F440BB"/>
    <w:rsid w:val="00F67A60"/>
    <w:rsid w:val="00F738FB"/>
    <w:rsid w:val="00F90DC1"/>
    <w:rsid w:val="00FA4465"/>
    <w:rsid w:val="00FB704C"/>
    <w:rsid w:val="00FE0801"/>
    <w:rsid w:val="00FE0A9B"/>
    <w:rsid w:val="00FE2459"/>
    <w:rsid w:val="00FF356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E36F0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74B"/>
    <w:rPr>
      <w:sz w:val="24"/>
      <w:szCs w:val="24"/>
      <w:lang w:eastAsia="en-CA"/>
    </w:rPr>
  </w:style>
  <w:style w:type="paragraph" w:styleId="Heading1">
    <w:name w:val="heading 1"/>
    <w:basedOn w:val="Normal"/>
    <w:next w:val="Normal"/>
    <w:link w:val="Heading1Char"/>
    <w:qFormat/>
    <w:rsid w:val="002C6175"/>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29C9"/>
    <w:pPr>
      <w:tabs>
        <w:tab w:val="center" w:pos="4320"/>
        <w:tab w:val="right" w:pos="8640"/>
      </w:tabs>
    </w:pPr>
  </w:style>
  <w:style w:type="paragraph" w:styleId="Footer">
    <w:name w:val="footer"/>
    <w:basedOn w:val="Normal"/>
    <w:rsid w:val="004929C9"/>
    <w:pPr>
      <w:tabs>
        <w:tab w:val="center" w:pos="4320"/>
        <w:tab w:val="right" w:pos="8640"/>
      </w:tabs>
    </w:pPr>
  </w:style>
  <w:style w:type="table" w:styleId="TableGrid">
    <w:name w:val="Table Grid"/>
    <w:basedOn w:val="TableNormal"/>
    <w:rsid w:val="0049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6F62"/>
  </w:style>
  <w:style w:type="character" w:styleId="Hyperlink">
    <w:name w:val="Hyperlink"/>
    <w:rsid w:val="00F1445F"/>
    <w:rPr>
      <w:color w:val="0000FF"/>
      <w:u w:val="single"/>
    </w:rPr>
  </w:style>
  <w:style w:type="paragraph" w:styleId="BalloonText">
    <w:name w:val="Balloon Text"/>
    <w:basedOn w:val="Normal"/>
    <w:semiHidden/>
    <w:rsid w:val="00FE0A9B"/>
    <w:rPr>
      <w:rFonts w:ascii="Tahoma" w:hAnsi="Tahoma" w:cs="Tahoma"/>
      <w:sz w:val="16"/>
      <w:szCs w:val="16"/>
    </w:rPr>
  </w:style>
  <w:style w:type="paragraph" w:customStyle="1" w:styleId="ColorfulList-Accent11">
    <w:name w:val="Colorful List - Accent 11"/>
    <w:basedOn w:val="Normal"/>
    <w:uiPriority w:val="34"/>
    <w:qFormat/>
    <w:rsid w:val="00820C27"/>
    <w:pPr>
      <w:ind w:left="720"/>
    </w:pPr>
  </w:style>
  <w:style w:type="character" w:customStyle="1" w:styleId="Heading1Char">
    <w:name w:val="Heading 1 Char"/>
    <w:link w:val="Heading1"/>
    <w:rsid w:val="002C6175"/>
    <w:rPr>
      <w:rFonts w:ascii="Calibri" w:eastAsia="MS Gothic" w:hAnsi="Calibri" w:cs="Times New Roman"/>
      <w:b/>
      <w:bCs/>
      <w:kern w:val="32"/>
      <w:sz w:val="32"/>
      <w:szCs w:val="32"/>
      <w:lang w:eastAsia="en-CA"/>
    </w:rPr>
  </w:style>
  <w:style w:type="paragraph" w:customStyle="1" w:styleId="GridTable31">
    <w:name w:val="Grid Table 31"/>
    <w:basedOn w:val="Heading1"/>
    <w:next w:val="Normal"/>
    <w:uiPriority w:val="39"/>
    <w:unhideWhenUsed/>
    <w:qFormat/>
    <w:rsid w:val="002C6175"/>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rsid w:val="002C6175"/>
    <w:pPr>
      <w:spacing w:before="120"/>
    </w:pPr>
    <w:rPr>
      <w:rFonts w:ascii="Cambria" w:hAnsi="Cambria"/>
      <w:b/>
    </w:rPr>
  </w:style>
  <w:style w:type="paragraph" w:styleId="TOC2">
    <w:name w:val="toc 2"/>
    <w:basedOn w:val="Normal"/>
    <w:next w:val="Normal"/>
    <w:autoRedefine/>
    <w:rsid w:val="002C6175"/>
    <w:pPr>
      <w:ind w:left="240"/>
    </w:pPr>
    <w:rPr>
      <w:rFonts w:ascii="Cambria" w:hAnsi="Cambria"/>
      <w:b/>
      <w:sz w:val="22"/>
      <w:szCs w:val="22"/>
    </w:rPr>
  </w:style>
  <w:style w:type="paragraph" w:styleId="TOC3">
    <w:name w:val="toc 3"/>
    <w:basedOn w:val="Normal"/>
    <w:next w:val="Normal"/>
    <w:autoRedefine/>
    <w:rsid w:val="002C6175"/>
    <w:pPr>
      <w:ind w:left="480"/>
    </w:pPr>
    <w:rPr>
      <w:rFonts w:ascii="Cambria" w:hAnsi="Cambria"/>
      <w:sz w:val="22"/>
      <w:szCs w:val="22"/>
    </w:rPr>
  </w:style>
  <w:style w:type="paragraph" w:styleId="TOC4">
    <w:name w:val="toc 4"/>
    <w:basedOn w:val="Normal"/>
    <w:next w:val="Normal"/>
    <w:autoRedefine/>
    <w:rsid w:val="002C6175"/>
    <w:pPr>
      <w:ind w:left="720"/>
    </w:pPr>
    <w:rPr>
      <w:rFonts w:ascii="Cambria" w:hAnsi="Cambria"/>
      <w:sz w:val="20"/>
      <w:szCs w:val="20"/>
    </w:rPr>
  </w:style>
  <w:style w:type="paragraph" w:styleId="TOC5">
    <w:name w:val="toc 5"/>
    <w:basedOn w:val="Normal"/>
    <w:next w:val="Normal"/>
    <w:autoRedefine/>
    <w:rsid w:val="002C6175"/>
    <w:pPr>
      <w:ind w:left="960"/>
    </w:pPr>
    <w:rPr>
      <w:rFonts w:ascii="Cambria" w:hAnsi="Cambria"/>
      <w:sz w:val="20"/>
      <w:szCs w:val="20"/>
    </w:rPr>
  </w:style>
  <w:style w:type="paragraph" w:styleId="TOC6">
    <w:name w:val="toc 6"/>
    <w:basedOn w:val="Normal"/>
    <w:next w:val="Normal"/>
    <w:autoRedefine/>
    <w:rsid w:val="002C6175"/>
    <w:pPr>
      <w:ind w:left="1200"/>
    </w:pPr>
    <w:rPr>
      <w:rFonts w:ascii="Cambria" w:hAnsi="Cambria"/>
      <w:sz w:val="20"/>
      <w:szCs w:val="20"/>
    </w:rPr>
  </w:style>
  <w:style w:type="paragraph" w:styleId="TOC7">
    <w:name w:val="toc 7"/>
    <w:basedOn w:val="Normal"/>
    <w:next w:val="Normal"/>
    <w:autoRedefine/>
    <w:rsid w:val="002C6175"/>
    <w:pPr>
      <w:ind w:left="1440"/>
    </w:pPr>
    <w:rPr>
      <w:rFonts w:ascii="Cambria" w:hAnsi="Cambria"/>
      <w:sz w:val="20"/>
      <w:szCs w:val="20"/>
    </w:rPr>
  </w:style>
  <w:style w:type="paragraph" w:styleId="TOC8">
    <w:name w:val="toc 8"/>
    <w:basedOn w:val="Normal"/>
    <w:next w:val="Normal"/>
    <w:autoRedefine/>
    <w:rsid w:val="002C6175"/>
    <w:pPr>
      <w:ind w:left="1680"/>
    </w:pPr>
    <w:rPr>
      <w:rFonts w:ascii="Cambria" w:hAnsi="Cambria"/>
      <w:sz w:val="20"/>
      <w:szCs w:val="20"/>
    </w:rPr>
  </w:style>
  <w:style w:type="paragraph" w:styleId="TOC9">
    <w:name w:val="toc 9"/>
    <w:basedOn w:val="Normal"/>
    <w:next w:val="Normal"/>
    <w:autoRedefine/>
    <w:rsid w:val="002C6175"/>
    <w:pPr>
      <w:ind w:left="1920"/>
    </w:pPr>
    <w:rPr>
      <w:rFonts w:ascii="Cambria" w:hAnsi="Cambria"/>
      <w:sz w:val="20"/>
      <w:szCs w:val="20"/>
    </w:rPr>
  </w:style>
  <w:style w:type="paragraph" w:styleId="ListParagraph">
    <w:name w:val="List Paragraph"/>
    <w:basedOn w:val="Normal"/>
    <w:uiPriority w:val="72"/>
    <w:rsid w:val="00843496"/>
    <w:pPr>
      <w:ind w:left="720"/>
      <w:contextualSpacing/>
    </w:pPr>
  </w:style>
  <w:style w:type="character" w:customStyle="1" w:styleId="pending">
    <w:name w:val="pending"/>
    <w:basedOn w:val="DefaultParagraphFont"/>
    <w:rsid w:val="009F3507"/>
  </w:style>
  <w:style w:type="character" w:styleId="Strong">
    <w:name w:val="Strong"/>
    <w:basedOn w:val="DefaultParagraphFont"/>
    <w:uiPriority w:val="22"/>
    <w:qFormat/>
    <w:rsid w:val="009F3507"/>
    <w:rPr>
      <w:b/>
      <w:bCs/>
    </w:rPr>
  </w:style>
  <w:style w:type="paragraph" w:styleId="NormalWeb">
    <w:name w:val="Normal (Web)"/>
    <w:basedOn w:val="Normal"/>
    <w:uiPriority w:val="99"/>
    <w:semiHidden/>
    <w:unhideWhenUsed/>
    <w:rsid w:val="001D3D74"/>
    <w:pPr>
      <w:spacing w:before="100" w:beforeAutospacing="1" w:after="100" w:afterAutospacing="1"/>
    </w:pPr>
    <w:rPr>
      <w:rFonts w:eastAsia="Times New Roman"/>
      <w:lang w:val="en-US" w:eastAsia="en-US"/>
    </w:rPr>
  </w:style>
  <w:style w:type="character" w:customStyle="1" w:styleId="ui-provider">
    <w:name w:val="ui-provider"/>
    <w:basedOn w:val="DefaultParagraphFont"/>
    <w:rsid w:val="0070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7107">
      <w:bodyDiv w:val="1"/>
      <w:marLeft w:val="0"/>
      <w:marRight w:val="0"/>
      <w:marTop w:val="0"/>
      <w:marBottom w:val="0"/>
      <w:divBdr>
        <w:top w:val="none" w:sz="0" w:space="0" w:color="auto"/>
        <w:left w:val="none" w:sz="0" w:space="0" w:color="auto"/>
        <w:bottom w:val="none" w:sz="0" w:space="0" w:color="auto"/>
        <w:right w:val="none" w:sz="0" w:space="0" w:color="auto"/>
      </w:divBdr>
    </w:div>
    <w:div w:id="889462667">
      <w:bodyDiv w:val="1"/>
      <w:marLeft w:val="0"/>
      <w:marRight w:val="0"/>
      <w:marTop w:val="0"/>
      <w:marBottom w:val="0"/>
      <w:divBdr>
        <w:top w:val="none" w:sz="0" w:space="0" w:color="auto"/>
        <w:left w:val="none" w:sz="0" w:space="0" w:color="auto"/>
        <w:bottom w:val="none" w:sz="0" w:space="0" w:color="auto"/>
        <w:right w:val="none" w:sz="0" w:space="0" w:color="auto"/>
      </w:divBdr>
    </w:div>
    <w:div w:id="977300914">
      <w:bodyDiv w:val="1"/>
      <w:marLeft w:val="0"/>
      <w:marRight w:val="0"/>
      <w:marTop w:val="0"/>
      <w:marBottom w:val="0"/>
      <w:divBdr>
        <w:top w:val="none" w:sz="0" w:space="0" w:color="auto"/>
        <w:left w:val="none" w:sz="0" w:space="0" w:color="auto"/>
        <w:bottom w:val="none" w:sz="0" w:space="0" w:color="auto"/>
        <w:right w:val="none" w:sz="0" w:space="0" w:color="auto"/>
      </w:divBdr>
    </w:div>
    <w:div w:id="1213884414">
      <w:bodyDiv w:val="1"/>
      <w:marLeft w:val="0"/>
      <w:marRight w:val="0"/>
      <w:marTop w:val="0"/>
      <w:marBottom w:val="0"/>
      <w:divBdr>
        <w:top w:val="none" w:sz="0" w:space="0" w:color="auto"/>
        <w:left w:val="none" w:sz="0" w:space="0" w:color="auto"/>
        <w:bottom w:val="none" w:sz="0" w:space="0" w:color="auto"/>
        <w:right w:val="none" w:sz="0" w:space="0" w:color="auto"/>
      </w:divBdr>
    </w:div>
    <w:div w:id="1272665164">
      <w:bodyDiv w:val="1"/>
      <w:marLeft w:val="0"/>
      <w:marRight w:val="0"/>
      <w:marTop w:val="0"/>
      <w:marBottom w:val="0"/>
      <w:divBdr>
        <w:top w:val="none" w:sz="0" w:space="0" w:color="auto"/>
        <w:left w:val="none" w:sz="0" w:space="0" w:color="auto"/>
        <w:bottom w:val="none" w:sz="0" w:space="0" w:color="auto"/>
        <w:right w:val="none" w:sz="0" w:space="0" w:color="auto"/>
      </w:divBdr>
    </w:div>
    <w:div w:id="1619682488">
      <w:bodyDiv w:val="1"/>
      <w:marLeft w:val="0"/>
      <w:marRight w:val="0"/>
      <w:marTop w:val="0"/>
      <w:marBottom w:val="0"/>
      <w:divBdr>
        <w:top w:val="none" w:sz="0" w:space="0" w:color="auto"/>
        <w:left w:val="none" w:sz="0" w:space="0" w:color="auto"/>
        <w:bottom w:val="none" w:sz="0" w:space="0" w:color="auto"/>
        <w:right w:val="none" w:sz="0" w:space="0" w:color="auto"/>
      </w:divBdr>
    </w:div>
    <w:div w:id="1734547741">
      <w:bodyDiv w:val="1"/>
      <w:marLeft w:val="0"/>
      <w:marRight w:val="0"/>
      <w:marTop w:val="0"/>
      <w:marBottom w:val="0"/>
      <w:divBdr>
        <w:top w:val="none" w:sz="0" w:space="0" w:color="auto"/>
        <w:left w:val="none" w:sz="0" w:space="0" w:color="auto"/>
        <w:bottom w:val="none" w:sz="0" w:space="0" w:color="auto"/>
        <w:right w:val="none" w:sz="0" w:space="0" w:color="auto"/>
      </w:divBdr>
    </w:div>
    <w:div w:id="1870146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00EC6C64F1674CA7CE55412098161D" ma:contentTypeVersion="11" ma:contentTypeDescription="Create a new document." ma:contentTypeScope="" ma:versionID="fcf190cacef7d9c81d16a35660893481">
  <xsd:schema xmlns:xsd="http://www.w3.org/2001/XMLSchema" xmlns:xs="http://www.w3.org/2001/XMLSchema" xmlns:p="http://schemas.microsoft.com/office/2006/metadata/properties" xmlns:ns2="b940f96c-2ad8-477f-a423-5175c70981d8" targetNamespace="http://schemas.microsoft.com/office/2006/metadata/properties" ma:root="true" ma:fieldsID="4031c31ef3975285df21576988b0ca2d" ns2:_="">
    <xsd:import namespace="b940f96c-2ad8-477f-a423-5175c70981d8"/>
    <xsd:element name="properties">
      <xsd:complexType>
        <xsd:sequence>
          <xsd:element name="documentManagement">
            <xsd:complexType>
              <xsd:all>
                <xsd:element ref="ns2:Category_x0020_Type" minOccurs="0"/>
                <xsd:element ref="ns2:Regions" minOccurs="0"/>
                <xsd:element ref="ns2:Regions_x003a_Region_x0020__x0028_linked_x0020_to_x0020_item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0f96c-2ad8-477f-a423-5175c70981d8" elementFormDefault="qualified">
    <xsd:import namespace="http://schemas.microsoft.com/office/2006/documentManagement/types"/>
    <xsd:import namespace="http://schemas.microsoft.com/office/infopath/2007/PartnerControls"/>
    <xsd:element name="Category_x0020_Type" ma:index="4" nillable="true" ma:displayName="Category Type" ma:list="{dcd36f98-55e6-4a2b-9e53-ee5a8ba25b05}" ma:internalName="Category_x0020_Type" ma:readOnly="false" ma:showField="Title" ma:web="9fbc1ed5-a918-4971-a56b-a0b4bdb5e08b">
      <xsd:simpleType>
        <xsd:restriction base="dms:Lookup"/>
      </xsd:simpleType>
    </xsd:element>
    <xsd:element name="Regions" ma:index="5" nillable="true" ma:displayName="Regions" ma:list="{3f8e2a1e-b92a-400e-8e08-7bd49f801853}" ma:internalName="Regions" ma:readOnly="false" ma:showField="Title">
      <xsd:simpleType>
        <xsd:restriction base="dms:Lookup"/>
      </xsd:simpleType>
    </xsd:element>
    <xsd:element name="Regions_x003a_Region_x0020__x0028_linked_x0020_to_x0020_item_x0029_" ma:index="6" nillable="true" ma:displayName="Regions:Region (linked to item)" ma:list="{3f8e2a1e-b92a-400e-8e08-7bd49f801853}" ma:internalName="Regions_x003a_Region_x0020__x0028_linked_x0020_to_x0020_item_x0029_" ma:readOnly="true" ma:showField="LinkTitleNoMenu" ma:web="9fbc1ed5-a918-4971-a56b-a0b4bdb5e08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20905-D95A-4E71-9478-7EDB1F185E95}">
  <ds:schemaRefs>
    <ds:schemaRef ds:uri="http://schemas.microsoft.com/office/2006/metadata/longProperties"/>
  </ds:schemaRefs>
</ds:datastoreItem>
</file>

<file path=customXml/itemProps2.xml><?xml version="1.0" encoding="utf-8"?>
<ds:datastoreItem xmlns:ds="http://schemas.openxmlformats.org/officeDocument/2006/customXml" ds:itemID="{922E36EA-1A98-4E63-9DD8-9CBA3421962C}">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58C91948-B4EB-4702-838F-F09E81FA1A62}">
  <ds:schemaRefs>
    <ds:schemaRef ds:uri="http://schemas.microsoft.com/office/2006/metadata/contentType"/>
    <ds:schemaRef ds:uri="http://schemas.microsoft.com/office/2006/metadata/properties/metaAttributes"/>
    <ds:schemaRef ds:uri="http://www.w3.org/2000/xmlns/"/>
    <ds:schemaRef ds:uri="http://www.w3.org/2001/XMLSchema"/>
    <ds:schemaRef ds:uri="b940f96c-2ad8-477f-a423-5175c70981d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2DB46-6A73-4178-8DFB-CF5B8AA4BB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 Form</vt:lpstr>
    </vt:vector>
  </TitlesOfParts>
  <Company>Westport Innovations</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subject/>
  <dc:creator>Elise Drayton</dc:creator>
  <cp:keywords/>
  <dc:description/>
  <cp:lastModifiedBy>Hung Pham</cp:lastModifiedBy>
  <cp:revision>3</cp:revision>
  <cp:lastPrinted>2017-09-15T14:42:00Z</cp:lastPrinted>
  <dcterms:created xsi:type="dcterms:W3CDTF">2024-04-05T04:10:00Z</dcterms:created>
  <dcterms:modified xsi:type="dcterms:W3CDTF">2024-10-23T02:00:00Z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Status">
    <vt:lpwstr>REV 04</vt:lpwstr>
  </property>
  <property fmtid="{D5CDD505-2E9C-101B-9397-08002B2CF9AE}" pid="3" name="Revision Date">
    <vt:lpwstr>2013-11-22T00:00:00Z</vt:lpwstr>
  </property>
  <property fmtid="{D5CDD505-2E9C-101B-9397-08002B2CF9AE}" pid="4" name="ContentType">
    <vt:lpwstr>Document</vt:lpwstr>
  </property>
  <property fmtid="{D5CDD505-2E9C-101B-9397-08002B2CF9AE}" pid="5" name="Region">
    <vt:lpwstr>CA-Vancouver</vt:lpwstr>
  </property>
  <property fmtid="{D5CDD505-2E9C-101B-9397-08002B2CF9AE}" pid="6" name="Order">
    <vt:lpwstr>13200.0000000000</vt:lpwstr>
  </property>
  <property fmtid="{D5CDD505-2E9C-101B-9397-08002B2CF9AE}" pid="7" name="Category">
    <vt:lpwstr>4</vt:lpwstr>
  </property>
  <property fmtid="{D5CDD505-2E9C-101B-9397-08002B2CF9AE}" pid="8" name="Effective Date">
    <vt:lpwstr>2013-11-22T00:00:00Z</vt:lpwstr>
  </property>
  <property fmtid="{D5CDD505-2E9C-101B-9397-08002B2CF9AE}" pid="9" name="Revision">
    <vt:lpwstr>04</vt:lpwstr>
  </property>
  <property fmtid="{D5CDD505-2E9C-101B-9397-08002B2CF9AE}" pid="10" name="Regions">
    <vt:lpwstr>7</vt:lpwstr>
  </property>
  <property fmtid="{D5CDD505-2E9C-101B-9397-08002B2CF9AE}" pid="11" name="Category Type">
    <vt:lpwstr>5</vt:lpwstr>
  </property>
</Properties>
</file>